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0CAD" w14:textId="77777777" w:rsidR="00C7398A" w:rsidRDefault="006B7215" w:rsidP="004463CA">
      <w:pPr>
        <w:pStyle w:val="Anlagen"/>
        <w:ind w:left="1080"/>
        <w:rPr>
          <w:b/>
          <w:bCs/>
          <w:sz w:val="28"/>
          <w:szCs w:val="28"/>
        </w:rPr>
      </w:pPr>
      <w:r>
        <w:rPr>
          <w:b/>
          <w:bCs/>
          <w:sz w:val="28"/>
          <w:szCs w:val="28"/>
        </w:rPr>
        <w:t>A</w:t>
      </w:r>
      <w:r w:rsidR="00C7398A" w:rsidRPr="006B7215">
        <w:rPr>
          <w:b/>
          <w:bCs/>
          <w:sz w:val="28"/>
          <w:szCs w:val="28"/>
        </w:rPr>
        <w:t>ufruf</w:t>
      </w:r>
      <w:r>
        <w:rPr>
          <w:b/>
          <w:bCs/>
          <w:sz w:val="28"/>
          <w:szCs w:val="28"/>
        </w:rPr>
        <w:t xml:space="preserve"> zur Einreichung eines Konzeptes für das Projekt „Dorf-Büro“</w:t>
      </w:r>
      <w:r w:rsidR="00C7398A" w:rsidRPr="006B7215">
        <w:rPr>
          <w:b/>
          <w:bCs/>
          <w:sz w:val="28"/>
          <w:szCs w:val="28"/>
        </w:rPr>
        <w:t xml:space="preserve"> </w:t>
      </w:r>
      <w:r w:rsidR="005F2E34" w:rsidRPr="006B7215">
        <w:rPr>
          <w:b/>
          <w:bCs/>
          <w:sz w:val="28"/>
          <w:szCs w:val="28"/>
        </w:rPr>
        <w:t>im Rahmen de</w:t>
      </w:r>
      <w:r w:rsidRPr="006B7215">
        <w:rPr>
          <w:b/>
          <w:bCs/>
          <w:sz w:val="28"/>
          <w:szCs w:val="28"/>
        </w:rPr>
        <w:t>r</w:t>
      </w:r>
      <w:r w:rsidR="005F2E34" w:rsidRPr="006B7215">
        <w:rPr>
          <w:b/>
          <w:bCs/>
          <w:sz w:val="28"/>
          <w:szCs w:val="28"/>
        </w:rPr>
        <w:t xml:space="preserve"> REK III Projekte „Dörfer gemeinsam stärken“ und </w:t>
      </w:r>
      <w:r w:rsidRPr="006B7215">
        <w:rPr>
          <w:b/>
          <w:bCs/>
          <w:sz w:val="28"/>
          <w:szCs w:val="28"/>
        </w:rPr>
        <w:t xml:space="preserve">„Zukunft Digitalisierung“ </w:t>
      </w:r>
    </w:p>
    <w:p w14:paraId="3E5BFB33" w14:textId="5FFB1412" w:rsidR="006B7215" w:rsidRDefault="006B7215" w:rsidP="004463CA">
      <w:pPr>
        <w:pStyle w:val="Anlagen"/>
        <w:ind w:left="1080"/>
        <w:rPr>
          <w:b/>
          <w:bCs/>
          <w:sz w:val="28"/>
          <w:szCs w:val="28"/>
        </w:rPr>
      </w:pPr>
    </w:p>
    <w:p w14:paraId="3E3DE176" w14:textId="66FF4D6C" w:rsidR="00FA54A0" w:rsidRDefault="00FA54A0" w:rsidP="004463CA">
      <w:pPr>
        <w:pStyle w:val="Anlagen"/>
        <w:ind w:left="1080"/>
        <w:rPr>
          <w:b/>
          <w:bCs/>
          <w:sz w:val="28"/>
          <w:szCs w:val="28"/>
        </w:rPr>
      </w:pPr>
    </w:p>
    <w:p w14:paraId="6B4A151A" w14:textId="4C340299" w:rsidR="00FA54A0" w:rsidRPr="0043281A" w:rsidRDefault="00FA54A0" w:rsidP="004463CA">
      <w:pPr>
        <w:pStyle w:val="Anlagen"/>
        <w:ind w:left="1080"/>
        <w:rPr>
          <w:b/>
          <w:bCs/>
          <w:sz w:val="24"/>
          <w:szCs w:val="24"/>
        </w:rPr>
      </w:pPr>
      <w:r w:rsidRPr="0043281A">
        <w:rPr>
          <w:b/>
          <w:bCs/>
          <w:sz w:val="24"/>
          <w:szCs w:val="24"/>
        </w:rPr>
        <w:t xml:space="preserve">Der Aufruf in Kürze: </w:t>
      </w:r>
    </w:p>
    <w:p w14:paraId="7B4A292C" w14:textId="42A6C047" w:rsidR="00C7355D" w:rsidRDefault="00C7355D" w:rsidP="00542428">
      <w:pPr>
        <w:pStyle w:val="Anlagen"/>
        <w:numPr>
          <w:ilvl w:val="0"/>
          <w:numId w:val="34"/>
        </w:numPr>
        <w:rPr>
          <w:sz w:val="24"/>
          <w:szCs w:val="24"/>
        </w:rPr>
      </w:pPr>
      <w:r>
        <w:rPr>
          <w:sz w:val="24"/>
          <w:szCs w:val="24"/>
        </w:rPr>
        <w:t>Konzepte für ein „Dorf-Büro“ können bei der Deutschsprachigen Gemeinschaft eingereicht und bei positiver Bewertung mit bis zu 15.000€ finanziell unterstützt werden.</w:t>
      </w:r>
    </w:p>
    <w:p w14:paraId="34DD99D6" w14:textId="39BC97BC" w:rsidR="00542428" w:rsidRDefault="00767F82" w:rsidP="00542428">
      <w:pPr>
        <w:pStyle w:val="Anlagen"/>
        <w:numPr>
          <w:ilvl w:val="0"/>
          <w:numId w:val="34"/>
        </w:numPr>
        <w:rPr>
          <w:sz w:val="24"/>
          <w:szCs w:val="24"/>
        </w:rPr>
      </w:pPr>
      <w:r>
        <w:rPr>
          <w:sz w:val="24"/>
          <w:szCs w:val="24"/>
        </w:rPr>
        <w:t xml:space="preserve">Das </w:t>
      </w:r>
      <w:r w:rsidR="00542428">
        <w:rPr>
          <w:sz w:val="24"/>
          <w:szCs w:val="24"/>
        </w:rPr>
        <w:t>Projekt „</w:t>
      </w:r>
      <w:r>
        <w:rPr>
          <w:sz w:val="24"/>
          <w:szCs w:val="24"/>
        </w:rPr>
        <w:t>Dorf- Büro</w:t>
      </w:r>
      <w:r w:rsidR="00542428">
        <w:rPr>
          <w:sz w:val="24"/>
          <w:szCs w:val="24"/>
        </w:rPr>
        <w:t>“</w:t>
      </w:r>
      <w:r>
        <w:rPr>
          <w:sz w:val="24"/>
          <w:szCs w:val="24"/>
        </w:rPr>
        <w:t xml:space="preserve"> ist ein </w:t>
      </w:r>
      <w:r w:rsidR="00542428">
        <w:rPr>
          <w:sz w:val="24"/>
          <w:szCs w:val="24"/>
        </w:rPr>
        <w:t>flexibler</w:t>
      </w:r>
      <w:r w:rsidR="008B02D1">
        <w:rPr>
          <w:sz w:val="24"/>
          <w:szCs w:val="24"/>
        </w:rPr>
        <w:t>, digital ausgestatteter</w:t>
      </w:r>
      <w:r w:rsidR="00542428">
        <w:rPr>
          <w:sz w:val="24"/>
          <w:szCs w:val="24"/>
        </w:rPr>
        <w:t xml:space="preserve"> Arbeits- und Begegnungsort, der mobile Arbeitnehmer</w:t>
      </w:r>
      <w:r w:rsidR="008B02D1">
        <w:rPr>
          <w:sz w:val="24"/>
          <w:szCs w:val="24"/>
        </w:rPr>
        <w:t>Innen</w:t>
      </w:r>
      <w:r w:rsidR="00542428">
        <w:rPr>
          <w:sz w:val="24"/>
          <w:szCs w:val="24"/>
        </w:rPr>
        <w:t xml:space="preserve"> und Selbständige ansprechen möchte. </w:t>
      </w:r>
    </w:p>
    <w:p w14:paraId="1CF54195" w14:textId="68078B85" w:rsidR="00767F82" w:rsidRDefault="00542428" w:rsidP="00542428">
      <w:pPr>
        <w:pStyle w:val="Anlagen"/>
        <w:numPr>
          <w:ilvl w:val="0"/>
          <w:numId w:val="34"/>
        </w:numPr>
        <w:rPr>
          <w:sz w:val="24"/>
          <w:szCs w:val="24"/>
        </w:rPr>
      </w:pPr>
      <w:r>
        <w:rPr>
          <w:sz w:val="24"/>
          <w:szCs w:val="24"/>
        </w:rPr>
        <w:t xml:space="preserve">Kooperationen mit anderen Diensten, Unternehmen, Betrieben und Trägern sind ausdrücklich erwünscht. </w:t>
      </w:r>
    </w:p>
    <w:p w14:paraId="04804FED" w14:textId="294334DF" w:rsidR="00542428" w:rsidRDefault="00FA54A0">
      <w:pPr>
        <w:pStyle w:val="Anlagen"/>
        <w:numPr>
          <w:ilvl w:val="0"/>
          <w:numId w:val="34"/>
        </w:numPr>
        <w:rPr>
          <w:sz w:val="24"/>
          <w:szCs w:val="24"/>
        </w:rPr>
      </w:pPr>
      <w:r>
        <w:rPr>
          <w:sz w:val="24"/>
          <w:szCs w:val="24"/>
        </w:rPr>
        <w:t>Das „Dorf-Büro“ kann als Mittelpunkt für weitere digitale Entwicklungen in der Dorfgemeinschaft genutzt werden</w:t>
      </w:r>
      <w:r w:rsidR="001717ED">
        <w:rPr>
          <w:sz w:val="24"/>
          <w:szCs w:val="24"/>
        </w:rPr>
        <w:t>.</w:t>
      </w:r>
    </w:p>
    <w:p w14:paraId="12500616" w14:textId="36E613C1" w:rsidR="00C32454" w:rsidRPr="0043281A" w:rsidRDefault="000C4507" w:rsidP="00C32454">
      <w:pPr>
        <w:pStyle w:val="Anlagen"/>
        <w:numPr>
          <w:ilvl w:val="0"/>
          <w:numId w:val="34"/>
        </w:numPr>
        <w:rPr>
          <w:sz w:val="24"/>
          <w:szCs w:val="24"/>
        </w:rPr>
      </w:pPr>
      <w:r>
        <w:rPr>
          <w:sz w:val="24"/>
          <w:szCs w:val="24"/>
        </w:rPr>
        <w:t>Der Projektträger</w:t>
      </w:r>
      <w:r w:rsidR="00C32454">
        <w:rPr>
          <w:sz w:val="24"/>
          <w:szCs w:val="24"/>
        </w:rPr>
        <w:t xml:space="preserve"> verpflichtet sich das Dorf-Büro mindestens zwei Jahre </w:t>
      </w:r>
      <w:r w:rsidR="0043281A">
        <w:rPr>
          <w:sz w:val="24"/>
          <w:szCs w:val="24"/>
        </w:rPr>
        <w:t xml:space="preserve">lang </w:t>
      </w:r>
      <w:r w:rsidR="00C32454">
        <w:rPr>
          <w:sz w:val="24"/>
          <w:szCs w:val="24"/>
        </w:rPr>
        <w:t xml:space="preserve">zu betreiben. </w:t>
      </w:r>
    </w:p>
    <w:p w14:paraId="0064AB84" w14:textId="30F1C203" w:rsidR="00E70276" w:rsidRPr="00767F82" w:rsidRDefault="00E70276" w:rsidP="004463CA">
      <w:pPr>
        <w:pStyle w:val="Anlagen"/>
        <w:ind w:left="1080"/>
        <w:rPr>
          <w:sz w:val="24"/>
          <w:szCs w:val="24"/>
        </w:rPr>
      </w:pPr>
    </w:p>
    <w:p w14:paraId="2023BCAF" w14:textId="77777777" w:rsidR="00C7398A" w:rsidRPr="00DA3A9B" w:rsidRDefault="00181344" w:rsidP="00181344">
      <w:pPr>
        <w:pStyle w:val="Anlagen"/>
        <w:numPr>
          <w:ilvl w:val="0"/>
          <w:numId w:val="28"/>
        </w:numPr>
        <w:rPr>
          <w:b/>
          <w:bCs/>
          <w:sz w:val="24"/>
          <w:szCs w:val="24"/>
        </w:rPr>
      </w:pPr>
      <w:r w:rsidRPr="00DA3A9B">
        <w:rPr>
          <w:b/>
          <w:bCs/>
          <w:sz w:val="24"/>
          <w:szCs w:val="24"/>
        </w:rPr>
        <w:t>Einleitung</w:t>
      </w:r>
    </w:p>
    <w:p w14:paraId="160A4E2F" w14:textId="3EF0E771" w:rsidR="00181344" w:rsidRDefault="00DA3A9B" w:rsidP="002A0859">
      <w:pPr>
        <w:pStyle w:val="Anlagen"/>
        <w:ind w:left="708"/>
        <w:rPr>
          <w:sz w:val="24"/>
          <w:szCs w:val="24"/>
        </w:rPr>
      </w:pPr>
      <w:r>
        <w:rPr>
          <w:sz w:val="24"/>
          <w:szCs w:val="24"/>
        </w:rPr>
        <w:t>Digitalisierungsprojekte im ländlichen Raum können Entwicklungen entgegenwirken, die schon seit Jahren die ländlichen Gemeinden prägen: die Landflucht, demographische Entwicklungen, Mobilität, Pendeln,</w:t>
      </w:r>
      <w:r w:rsidR="00D92917">
        <w:rPr>
          <w:sz w:val="24"/>
          <w:szCs w:val="24"/>
        </w:rPr>
        <w:t xml:space="preserve"> Leerstand</w:t>
      </w:r>
      <w:r>
        <w:rPr>
          <w:sz w:val="24"/>
          <w:szCs w:val="24"/>
        </w:rPr>
        <w:t xml:space="preserve"> etc. </w:t>
      </w:r>
      <w:r w:rsidR="00181344">
        <w:rPr>
          <w:sz w:val="24"/>
          <w:szCs w:val="24"/>
        </w:rPr>
        <w:t xml:space="preserve">Für die Regierung der Deutschsprachigen Gemeinschaft ist </w:t>
      </w:r>
      <w:r w:rsidR="00155601">
        <w:rPr>
          <w:sz w:val="24"/>
          <w:szCs w:val="24"/>
        </w:rPr>
        <w:t xml:space="preserve">die </w:t>
      </w:r>
      <w:r w:rsidR="00DA75F7">
        <w:rPr>
          <w:sz w:val="24"/>
          <w:szCs w:val="24"/>
        </w:rPr>
        <w:t>Förderung</w:t>
      </w:r>
      <w:r w:rsidR="00155601">
        <w:rPr>
          <w:sz w:val="24"/>
          <w:szCs w:val="24"/>
        </w:rPr>
        <w:t xml:space="preserve"> des ländlichen Raums nicht nur eine </w:t>
      </w:r>
      <w:r w:rsidR="002C4053">
        <w:rPr>
          <w:sz w:val="24"/>
          <w:szCs w:val="24"/>
        </w:rPr>
        <w:t>Priorität,</w:t>
      </w:r>
      <w:r w:rsidR="00836411">
        <w:rPr>
          <w:sz w:val="24"/>
          <w:szCs w:val="24"/>
        </w:rPr>
        <w:t xml:space="preserve"> sondern </w:t>
      </w:r>
      <w:r w:rsidR="00AE0595">
        <w:rPr>
          <w:sz w:val="24"/>
          <w:szCs w:val="24"/>
        </w:rPr>
        <w:t xml:space="preserve">einer der wichtigsten Zukunftsstränge für den nachhaltigen Fortschritt </w:t>
      </w:r>
      <w:r w:rsidR="00C7584A">
        <w:rPr>
          <w:sz w:val="24"/>
          <w:szCs w:val="24"/>
        </w:rPr>
        <w:t xml:space="preserve">des </w:t>
      </w:r>
      <w:r w:rsidR="00C52916">
        <w:rPr>
          <w:sz w:val="24"/>
          <w:szCs w:val="24"/>
        </w:rPr>
        <w:t>Wirtschafts</w:t>
      </w:r>
      <w:r w:rsidR="00E70276">
        <w:rPr>
          <w:sz w:val="24"/>
          <w:szCs w:val="24"/>
        </w:rPr>
        <w:t xml:space="preserve">- </w:t>
      </w:r>
      <w:r w:rsidR="006B1EF2">
        <w:rPr>
          <w:sz w:val="24"/>
          <w:szCs w:val="24"/>
        </w:rPr>
        <w:t>und Lebensraumes Ostbelgien. Das Projekt „Dorf-Büro“ kann hier zum</w:t>
      </w:r>
      <w:r w:rsidR="00836411">
        <w:rPr>
          <w:sz w:val="24"/>
          <w:szCs w:val="24"/>
        </w:rPr>
        <w:t xml:space="preserve"> Wegbereiter für </w:t>
      </w:r>
      <w:r w:rsidR="006B1EF2">
        <w:rPr>
          <w:sz w:val="24"/>
          <w:szCs w:val="24"/>
        </w:rPr>
        <w:t>weitere Digitalisierungsprozesse in den ländlichen Gegenden werden. Je nach Konzeption kann das Dorf</w:t>
      </w:r>
      <w:r w:rsidR="00C7584A">
        <w:rPr>
          <w:sz w:val="24"/>
          <w:szCs w:val="24"/>
        </w:rPr>
        <w:t>-B</w:t>
      </w:r>
      <w:r w:rsidR="006B1EF2">
        <w:rPr>
          <w:sz w:val="24"/>
          <w:szCs w:val="24"/>
        </w:rPr>
        <w:t xml:space="preserve">üro eine Art digitale Dorfmitte </w:t>
      </w:r>
      <w:r w:rsidR="002A0859">
        <w:rPr>
          <w:sz w:val="24"/>
          <w:szCs w:val="24"/>
        </w:rPr>
        <w:t>sein und auch andere Aktionen zur digitalen Entwicklung der Gemeinde oder des Dorfes mittragen</w:t>
      </w:r>
      <w:r w:rsidR="006B1EF2">
        <w:rPr>
          <w:sz w:val="24"/>
          <w:szCs w:val="24"/>
        </w:rPr>
        <w:t xml:space="preserve">. </w:t>
      </w:r>
    </w:p>
    <w:p w14:paraId="246614ED" w14:textId="77777777" w:rsidR="00C7584A" w:rsidRDefault="002A0859" w:rsidP="002A0859">
      <w:pPr>
        <w:pStyle w:val="Anlagen"/>
        <w:rPr>
          <w:sz w:val="24"/>
          <w:szCs w:val="24"/>
        </w:rPr>
      </w:pPr>
      <w:r>
        <w:rPr>
          <w:sz w:val="24"/>
          <w:szCs w:val="24"/>
        </w:rPr>
        <w:tab/>
      </w:r>
    </w:p>
    <w:p w14:paraId="7B3D963F" w14:textId="77777777" w:rsidR="00C7584A" w:rsidRPr="00DA3A9B" w:rsidRDefault="00C7584A" w:rsidP="00C7584A">
      <w:pPr>
        <w:pStyle w:val="Anlagen"/>
        <w:numPr>
          <w:ilvl w:val="0"/>
          <w:numId w:val="28"/>
        </w:numPr>
        <w:rPr>
          <w:b/>
          <w:bCs/>
          <w:sz w:val="24"/>
          <w:szCs w:val="24"/>
        </w:rPr>
      </w:pPr>
      <w:r w:rsidRPr="00DA3A9B">
        <w:rPr>
          <w:b/>
          <w:bCs/>
          <w:sz w:val="24"/>
          <w:szCs w:val="24"/>
        </w:rPr>
        <w:t xml:space="preserve">Projektbeschreibung </w:t>
      </w:r>
    </w:p>
    <w:p w14:paraId="04B9DA0A" w14:textId="77777777" w:rsidR="00C7398A" w:rsidRPr="00C7584A" w:rsidRDefault="00C7584A" w:rsidP="002A0859">
      <w:pPr>
        <w:pStyle w:val="Anlagen"/>
        <w:rPr>
          <w:b/>
          <w:bCs/>
          <w:sz w:val="24"/>
          <w:szCs w:val="24"/>
        </w:rPr>
      </w:pPr>
      <w:r>
        <w:rPr>
          <w:sz w:val="24"/>
          <w:szCs w:val="24"/>
        </w:rPr>
        <w:tab/>
      </w:r>
      <w:r w:rsidR="00C7398A" w:rsidRPr="00C7584A">
        <w:rPr>
          <w:b/>
          <w:bCs/>
          <w:sz w:val="24"/>
          <w:szCs w:val="24"/>
        </w:rPr>
        <w:t>Was ist ein Dorf-Büro?</w:t>
      </w:r>
    </w:p>
    <w:p w14:paraId="68EE5B84" w14:textId="2863048F" w:rsidR="00C7398A" w:rsidRDefault="00C7398A" w:rsidP="002A0859">
      <w:pPr>
        <w:pStyle w:val="Anlagen"/>
        <w:ind w:left="708"/>
        <w:rPr>
          <w:sz w:val="24"/>
          <w:szCs w:val="24"/>
        </w:rPr>
      </w:pPr>
      <w:r>
        <w:rPr>
          <w:sz w:val="24"/>
          <w:szCs w:val="24"/>
        </w:rPr>
        <w:t xml:space="preserve">Ein Dorf-Büro ist ein Gemeinschaftsbüro, in dem zeitlich flexibel einzelne Arbeitsplätze und Besprechungsräume angemietet werden können. Der mit Büromöbeln und Büroequipment ausgerüstete Raum kann für einen </w:t>
      </w:r>
      <w:r w:rsidR="00C7355D">
        <w:rPr>
          <w:sz w:val="24"/>
          <w:szCs w:val="24"/>
        </w:rPr>
        <w:lastRenderedPageBreak/>
        <w:t xml:space="preserve">oder mehrere </w:t>
      </w:r>
      <w:r>
        <w:rPr>
          <w:sz w:val="24"/>
          <w:szCs w:val="24"/>
        </w:rPr>
        <w:t>Tag</w:t>
      </w:r>
      <w:r w:rsidR="00C7355D">
        <w:rPr>
          <w:sz w:val="24"/>
          <w:szCs w:val="24"/>
        </w:rPr>
        <w:t>e</w:t>
      </w:r>
      <w:r>
        <w:rPr>
          <w:sz w:val="24"/>
          <w:szCs w:val="24"/>
        </w:rPr>
        <w:t>, eine Woche oder auch monateweise belegt werden. Das Dorf-Büro verfügt über W</w:t>
      </w:r>
      <w:r w:rsidR="006B7215">
        <w:rPr>
          <w:sz w:val="24"/>
          <w:szCs w:val="24"/>
        </w:rPr>
        <w:t>LAN</w:t>
      </w:r>
      <w:r>
        <w:rPr>
          <w:sz w:val="24"/>
          <w:szCs w:val="24"/>
        </w:rPr>
        <w:t xml:space="preserve"> und Drucker und idealerweise über eine kleine Selbstversorgerküche. Der Besprechungsraum kann separat gebucht werden. Die Nutzer bringen ihre eigenen Endgeräte mit.</w:t>
      </w:r>
    </w:p>
    <w:p w14:paraId="1B39C566" w14:textId="77777777" w:rsidR="00C7398A" w:rsidRDefault="00C7398A" w:rsidP="004463CA">
      <w:pPr>
        <w:pStyle w:val="Anlagen"/>
        <w:ind w:left="1080"/>
        <w:rPr>
          <w:sz w:val="24"/>
          <w:szCs w:val="24"/>
        </w:rPr>
      </w:pPr>
    </w:p>
    <w:p w14:paraId="1256A9DB" w14:textId="5CD3FA24" w:rsidR="00C7398A" w:rsidRPr="00C7584A" w:rsidRDefault="00C7398A" w:rsidP="002A0859">
      <w:pPr>
        <w:pStyle w:val="Anlagen"/>
        <w:ind w:left="708"/>
        <w:rPr>
          <w:b/>
          <w:bCs/>
          <w:sz w:val="24"/>
          <w:szCs w:val="24"/>
        </w:rPr>
      </w:pPr>
      <w:r w:rsidRPr="00C7584A">
        <w:rPr>
          <w:b/>
          <w:bCs/>
          <w:sz w:val="24"/>
          <w:szCs w:val="24"/>
        </w:rPr>
        <w:t xml:space="preserve">Wer sind die </w:t>
      </w:r>
      <w:proofErr w:type="gramStart"/>
      <w:r w:rsidRPr="00C7584A">
        <w:rPr>
          <w:b/>
          <w:bCs/>
          <w:sz w:val="24"/>
          <w:szCs w:val="24"/>
        </w:rPr>
        <w:t>potentiellen</w:t>
      </w:r>
      <w:proofErr w:type="gramEnd"/>
      <w:r w:rsidRPr="00C7584A">
        <w:rPr>
          <w:b/>
          <w:bCs/>
          <w:sz w:val="24"/>
          <w:szCs w:val="24"/>
        </w:rPr>
        <w:t xml:space="preserve"> Nutzer</w:t>
      </w:r>
      <w:r w:rsidR="002B3D8C">
        <w:rPr>
          <w:b/>
          <w:bCs/>
          <w:sz w:val="24"/>
          <w:szCs w:val="24"/>
        </w:rPr>
        <w:t>Innen</w:t>
      </w:r>
      <w:r w:rsidRPr="00C7584A">
        <w:rPr>
          <w:b/>
          <w:bCs/>
          <w:sz w:val="24"/>
          <w:szCs w:val="24"/>
        </w:rPr>
        <w:t>?</w:t>
      </w:r>
    </w:p>
    <w:p w14:paraId="21BEFB32" w14:textId="506121EB" w:rsidR="00C7398A" w:rsidRDefault="00FF62C9" w:rsidP="002A0859">
      <w:pPr>
        <w:pStyle w:val="Anlagen"/>
        <w:ind w:left="708"/>
        <w:rPr>
          <w:sz w:val="24"/>
          <w:szCs w:val="24"/>
        </w:rPr>
      </w:pPr>
      <w:r>
        <w:rPr>
          <w:sz w:val="24"/>
          <w:szCs w:val="24"/>
        </w:rPr>
        <w:t>Das können Pendler</w:t>
      </w:r>
      <w:r w:rsidR="00532105">
        <w:rPr>
          <w:sz w:val="24"/>
          <w:szCs w:val="24"/>
        </w:rPr>
        <w:t>Innen</w:t>
      </w:r>
      <w:r>
        <w:rPr>
          <w:sz w:val="24"/>
          <w:szCs w:val="24"/>
        </w:rPr>
        <w:t xml:space="preserve"> sein, also Angestellte und Selbständige</w:t>
      </w:r>
      <w:r w:rsidR="00532105">
        <w:rPr>
          <w:sz w:val="24"/>
          <w:szCs w:val="24"/>
        </w:rPr>
        <w:t xml:space="preserve">, </w:t>
      </w:r>
      <w:r>
        <w:rPr>
          <w:sz w:val="24"/>
          <w:szCs w:val="24"/>
        </w:rPr>
        <w:t>die lange Pendlerstrecken vermeiden wollen. Das können Arbeitnehmer sein, die Homeoffice machen, aber Arbeitsplatzatmosphäre haben wollen. Das können Selbständige oder Jungunternehmer sein, die noch über keine eigene Büroinfrastruktur verfügen. Das können Geschäftspartner sein, die sich treffen und die Strecke teilen wollen</w:t>
      </w:r>
      <w:r w:rsidR="00C7584A">
        <w:rPr>
          <w:sz w:val="24"/>
          <w:szCs w:val="24"/>
        </w:rPr>
        <w:t xml:space="preserve"> oder einen </w:t>
      </w:r>
      <w:r w:rsidR="00C615E0">
        <w:rPr>
          <w:sz w:val="24"/>
          <w:szCs w:val="24"/>
        </w:rPr>
        <w:t xml:space="preserve">Besprechungsraum brauchen. </w:t>
      </w:r>
    </w:p>
    <w:p w14:paraId="36B76F54" w14:textId="77777777" w:rsidR="00C615E0" w:rsidRDefault="00C615E0" w:rsidP="002A0859">
      <w:pPr>
        <w:pStyle w:val="Anlagen"/>
        <w:ind w:left="708"/>
        <w:rPr>
          <w:sz w:val="24"/>
          <w:szCs w:val="24"/>
        </w:rPr>
      </w:pPr>
    </w:p>
    <w:p w14:paraId="3636ABE7" w14:textId="05C4D817" w:rsidR="00C615E0" w:rsidRDefault="00C615E0" w:rsidP="002A0859">
      <w:pPr>
        <w:pStyle w:val="Anlagen"/>
        <w:ind w:left="708"/>
        <w:rPr>
          <w:b/>
          <w:bCs/>
          <w:sz w:val="24"/>
          <w:szCs w:val="24"/>
        </w:rPr>
      </w:pPr>
      <w:r>
        <w:rPr>
          <w:b/>
          <w:bCs/>
          <w:sz w:val="24"/>
          <w:szCs w:val="24"/>
        </w:rPr>
        <w:t>Welche Kooperationsmöglichkeiten</w:t>
      </w:r>
      <w:r w:rsidR="00C52916">
        <w:rPr>
          <w:b/>
          <w:bCs/>
          <w:sz w:val="24"/>
          <w:szCs w:val="24"/>
        </w:rPr>
        <w:t xml:space="preserve"> bestehen</w:t>
      </w:r>
      <w:r w:rsidR="001717ED">
        <w:rPr>
          <w:b/>
          <w:bCs/>
          <w:sz w:val="24"/>
          <w:szCs w:val="24"/>
        </w:rPr>
        <w:t>?</w:t>
      </w:r>
      <w:r>
        <w:rPr>
          <w:b/>
          <w:bCs/>
          <w:sz w:val="24"/>
          <w:szCs w:val="24"/>
        </w:rPr>
        <w:t xml:space="preserve"> </w:t>
      </w:r>
    </w:p>
    <w:p w14:paraId="6A6D9435" w14:textId="78E04E24" w:rsidR="00C615E0" w:rsidRDefault="00C615E0" w:rsidP="002A0859">
      <w:pPr>
        <w:pStyle w:val="Anlagen"/>
        <w:ind w:left="708"/>
        <w:rPr>
          <w:sz w:val="24"/>
          <w:szCs w:val="24"/>
        </w:rPr>
      </w:pPr>
      <w:r>
        <w:rPr>
          <w:sz w:val="24"/>
          <w:szCs w:val="24"/>
        </w:rPr>
        <w:t xml:space="preserve">Die Möglichkeiten einer Kooperation mit anderen Diensten oder privaten </w:t>
      </w:r>
      <w:r w:rsidR="00BE5A89">
        <w:rPr>
          <w:sz w:val="24"/>
          <w:szCs w:val="24"/>
        </w:rPr>
        <w:t>Unternehme</w:t>
      </w:r>
      <w:r w:rsidR="00532105">
        <w:rPr>
          <w:sz w:val="24"/>
          <w:szCs w:val="24"/>
        </w:rPr>
        <w:t>n</w:t>
      </w:r>
      <w:r w:rsidR="00BE5A89">
        <w:rPr>
          <w:sz w:val="24"/>
          <w:szCs w:val="24"/>
        </w:rPr>
        <w:t xml:space="preserve"> sind vielfältig und ausdrücklich erwünscht. Hier kann eine schon bestehende Infrastruktur mitbenutzt werden, wie zum Beispiel in einer Bibliothek, einem Postamt, </w:t>
      </w:r>
      <w:r w:rsidR="006D6BF7">
        <w:rPr>
          <w:sz w:val="24"/>
          <w:szCs w:val="24"/>
        </w:rPr>
        <w:t xml:space="preserve">einem Museum, </w:t>
      </w:r>
      <w:r w:rsidR="00BE5A89">
        <w:rPr>
          <w:sz w:val="24"/>
          <w:szCs w:val="24"/>
        </w:rPr>
        <w:t>einer Tourist-Info, einer Gemeindeeinrichtung</w:t>
      </w:r>
      <w:r w:rsidR="00532105">
        <w:rPr>
          <w:sz w:val="24"/>
          <w:szCs w:val="24"/>
        </w:rPr>
        <w:t>, etc</w:t>
      </w:r>
      <w:r w:rsidR="00BE5A89">
        <w:rPr>
          <w:sz w:val="24"/>
          <w:szCs w:val="24"/>
        </w:rPr>
        <w:t xml:space="preserve">. </w:t>
      </w:r>
      <w:r w:rsidR="002B3D8C">
        <w:rPr>
          <w:sz w:val="24"/>
          <w:szCs w:val="24"/>
        </w:rPr>
        <w:t xml:space="preserve">Es besteht auch die Möglichkeit, dass </w:t>
      </w:r>
      <w:r w:rsidR="00BE5A89">
        <w:rPr>
          <w:sz w:val="24"/>
          <w:szCs w:val="24"/>
        </w:rPr>
        <w:t>ein private</w:t>
      </w:r>
      <w:r w:rsidR="002B3D8C">
        <w:rPr>
          <w:sz w:val="24"/>
          <w:szCs w:val="24"/>
        </w:rPr>
        <w:t>s</w:t>
      </w:r>
      <w:r w:rsidR="00BE5A89">
        <w:rPr>
          <w:sz w:val="24"/>
          <w:szCs w:val="24"/>
        </w:rPr>
        <w:t xml:space="preserve"> Unternehme</w:t>
      </w:r>
      <w:r w:rsidR="002B3D8C">
        <w:rPr>
          <w:sz w:val="24"/>
          <w:szCs w:val="24"/>
        </w:rPr>
        <w:t>n</w:t>
      </w:r>
      <w:r w:rsidR="00BE5A89">
        <w:rPr>
          <w:sz w:val="24"/>
          <w:szCs w:val="24"/>
        </w:rPr>
        <w:t xml:space="preserve"> sich an das Dorf-Büro andock</w:t>
      </w:r>
      <w:r w:rsidR="002B3D8C">
        <w:rPr>
          <w:sz w:val="24"/>
          <w:szCs w:val="24"/>
        </w:rPr>
        <w:t>t</w:t>
      </w:r>
      <w:r w:rsidR="00BE5A89">
        <w:rPr>
          <w:sz w:val="24"/>
          <w:szCs w:val="24"/>
        </w:rPr>
        <w:t xml:space="preserve"> und die Infrastruktur mitgestalte</w:t>
      </w:r>
      <w:r w:rsidR="002B3D8C">
        <w:rPr>
          <w:sz w:val="24"/>
          <w:szCs w:val="24"/>
        </w:rPr>
        <w:t>t</w:t>
      </w:r>
      <w:r w:rsidR="00BE5A89">
        <w:rPr>
          <w:sz w:val="24"/>
          <w:szCs w:val="24"/>
        </w:rPr>
        <w:t xml:space="preserve"> z.B. ein </w:t>
      </w:r>
      <w:r w:rsidR="001717ED">
        <w:rPr>
          <w:sz w:val="24"/>
          <w:szCs w:val="24"/>
        </w:rPr>
        <w:t>Café</w:t>
      </w:r>
      <w:r w:rsidR="00BE5A89">
        <w:rPr>
          <w:sz w:val="24"/>
          <w:szCs w:val="24"/>
        </w:rPr>
        <w:t xml:space="preserve">, ein Restaurant, ein Ärztehaus, </w:t>
      </w:r>
      <w:r w:rsidR="006D6BF7">
        <w:rPr>
          <w:sz w:val="24"/>
          <w:szCs w:val="24"/>
        </w:rPr>
        <w:t>ein Kunstbetrieb</w:t>
      </w:r>
      <w:r w:rsidR="003C215F">
        <w:rPr>
          <w:sz w:val="24"/>
          <w:szCs w:val="24"/>
        </w:rPr>
        <w:t>, etc.</w:t>
      </w:r>
      <w:r w:rsidR="006D6BF7">
        <w:rPr>
          <w:sz w:val="24"/>
          <w:szCs w:val="24"/>
        </w:rPr>
        <w:t xml:space="preserve"> </w:t>
      </w:r>
    </w:p>
    <w:p w14:paraId="08DBA68D" w14:textId="77777777" w:rsidR="006D6BF7" w:rsidRDefault="006D6BF7" w:rsidP="002A0859">
      <w:pPr>
        <w:pStyle w:val="Anlagen"/>
        <w:ind w:left="708"/>
        <w:rPr>
          <w:sz w:val="24"/>
          <w:szCs w:val="24"/>
        </w:rPr>
      </w:pPr>
    </w:p>
    <w:p w14:paraId="6D9114E9" w14:textId="77777777" w:rsidR="00FF62C9" w:rsidRPr="006D6BF7" w:rsidRDefault="006D6BF7" w:rsidP="006D6BF7">
      <w:pPr>
        <w:pStyle w:val="Anlagen"/>
        <w:ind w:left="708"/>
        <w:rPr>
          <w:b/>
          <w:bCs/>
          <w:sz w:val="24"/>
          <w:szCs w:val="24"/>
        </w:rPr>
      </w:pPr>
      <w:r w:rsidRPr="006D6BF7">
        <w:rPr>
          <w:b/>
          <w:bCs/>
          <w:sz w:val="24"/>
          <w:szCs w:val="24"/>
        </w:rPr>
        <w:t>Was können die Vorteile für die Gemeinde sein:</w:t>
      </w:r>
    </w:p>
    <w:p w14:paraId="71DC167E" w14:textId="77777777" w:rsidR="00A570FC" w:rsidRDefault="00A570FC" w:rsidP="002A0859">
      <w:pPr>
        <w:pStyle w:val="Anlagen"/>
        <w:ind w:left="708"/>
        <w:rPr>
          <w:sz w:val="24"/>
          <w:szCs w:val="24"/>
        </w:rPr>
      </w:pPr>
      <w:r>
        <w:rPr>
          <w:sz w:val="24"/>
          <w:szCs w:val="24"/>
        </w:rPr>
        <w:t>Ein Dorf-Büro in Ihrer Gemeinde kann:</w:t>
      </w:r>
    </w:p>
    <w:p w14:paraId="2357D6B0" w14:textId="5022AD31" w:rsidR="00A570FC" w:rsidRDefault="00A570FC" w:rsidP="00A570FC">
      <w:pPr>
        <w:pStyle w:val="Anlagen"/>
        <w:numPr>
          <w:ilvl w:val="0"/>
          <w:numId w:val="27"/>
        </w:numPr>
        <w:rPr>
          <w:sz w:val="24"/>
          <w:szCs w:val="24"/>
        </w:rPr>
      </w:pPr>
      <w:r>
        <w:rPr>
          <w:sz w:val="24"/>
          <w:szCs w:val="24"/>
        </w:rPr>
        <w:t>Digitale Arbeit ins Dorf bringen</w:t>
      </w:r>
      <w:r w:rsidR="0043281A">
        <w:rPr>
          <w:sz w:val="24"/>
          <w:szCs w:val="24"/>
        </w:rPr>
        <w:t>.</w:t>
      </w:r>
    </w:p>
    <w:p w14:paraId="5D5B2337" w14:textId="3E6BD674" w:rsidR="00532105" w:rsidRDefault="00532105" w:rsidP="00A570FC">
      <w:pPr>
        <w:pStyle w:val="Anlagen"/>
        <w:numPr>
          <w:ilvl w:val="0"/>
          <w:numId w:val="27"/>
        </w:numPr>
        <w:rPr>
          <w:sz w:val="24"/>
          <w:szCs w:val="24"/>
        </w:rPr>
      </w:pPr>
      <w:r>
        <w:rPr>
          <w:sz w:val="24"/>
          <w:szCs w:val="24"/>
        </w:rPr>
        <w:t>Attraktivität der Gemeinde als Arbeits- und Lebensort steigern</w:t>
      </w:r>
    </w:p>
    <w:p w14:paraId="7BD3DB9A" w14:textId="19165D31" w:rsidR="00A570FC" w:rsidRDefault="00A570FC" w:rsidP="00A570FC">
      <w:pPr>
        <w:pStyle w:val="Anlagen"/>
        <w:numPr>
          <w:ilvl w:val="0"/>
          <w:numId w:val="27"/>
        </w:numPr>
        <w:rPr>
          <w:sz w:val="24"/>
          <w:szCs w:val="24"/>
        </w:rPr>
      </w:pPr>
      <w:r>
        <w:rPr>
          <w:sz w:val="24"/>
          <w:szCs w:val="24"/>
        </w:rPr>
        <w:t>Leerstand sinnvoll nutzbar machen</w:t>
      </w:r>
      <w:r w:rsidR="0043281A">
        <w:rPr>
          <w:sz w:val="24"/>
          <w:szCs w:val="24"/>
        </w:rPr>
        <w:t>.</w:t>
      </w:r>
    </w:p>
    <w:p w14:paraId="099C8F98" w14:textId="3642402A" w:rsidR="00A570FC" w:rsidRDefault="00A570FC" w:rsidP="00A570FC">
      <w:pPr>
        <w:pStyle w:val="Anlagen"/>
        <w:numPr>
          <w:ilvl w:val="0"/>
          <w:numId w:val="27"/>
        </w:numPr>
        <w:rPr>
          <w:sz w:val="24"/>
          <w:szCs w:val="24"/>
        </w:rPr>
      </w:pPr>
      <w:r>
        <w:rPr>
          <w:sz w:val="24"/>
          <w:szCs w:val="24"/>
        </w:rPr>
        <w:t xml:space="preserve">Unternehmen und </w:t>
      </w:r>
      <w:proofErr w:type="spellStart"/>
      <w:r>
        <w:rPr>
          <w:sz w:val="24"/>
          <w:szCs w:val="24"/>
        </w:rPr>
        <w:t>Unternehmensgründer</w:t>
      </w:r>
      <w:r w:rsidR="002B3D8C">
        <w:rPr>
          <w:sz w:val="24"/>
          <w:szCs w:val="24"/>
        </w:rPr>
        <w:t>Innen</w:t>
      </w:r>
      <w:proofErr w:type="spellEnd"/>
      <w:r>
        <w:rPr>
          <w:sz w:val="24"/>
          <w:szCs w:val="24"/>
        </w:rPr>
        <w:t xml:space="preserve"> in der Region unterstützen</w:t>
      </w:r>
      <w:r w:rsidR="0043281A">
        <w:rPr>
          <w:sz w:val="24"/>
          <w:szCs w:val="24"/>
        </w:rPr>
        <w:t>.</w:t>
      </w:r>
    </w:p>
    <w:p w14:paraId="563D7C61" w14:textId="057E1F58" w:rsidR="00A570FC" w:rsidRDefault="00A570FC" w:rsidP="00A570FC">
      <w:pPr>
        <w:pStyle w:val="Anlagen"/>
        <w:numPr>
          <w:ilvl w:val="0"/>
          <w:numId w:val="27"/>
        </w:numPr>
        <w:rPr>
          <w:sz w:val="24"/>
          <w:szCs w:val="24"/>
        </w:rPr>
      </w:pPr>
      <w:r>
        <w:rPr>
          <w:sz w:val="24"/>
          <w:szCs w:val="24"/>
        </w:rPr>
        <w:t>Kooperationsmöglichkeiten mit der Gastronomie, Einzelhandel oder anderen Diensten eröffnen</w:t>
      </w:r>
      <w:r w:rsidR="0043281A">
        <w:rPr>
          <w:sz w:val="24"/>
          <w:szCs w:val="24"/>
        </w:rPr>
        <w:t>.</w:t>
      </w:r>
    </w:p>
    <w:p w14:paraId="0FD97DFE" w14:textId="77777777" w:rsidR="00A570FC" w:rsidRDefault="00A570FC" w:rsidP="00A570FC">
      <w:pPr>
        <w:pStyle w:val="Anlagen"/>
        <w:rPr>
          <w:sz w:val="24"/>
          <w:szCs w:val="24"/>
        </w:rPr>
      </w:pPr>
    </w:p>
    <w:p w14:paraId="25C32A34" w14:textId="77777777" w:rsidR="00A570FC" w:rsidRPr="006D6BF7" w:rsidRDefault="00A570FC" w:rsidP="00A570FC">
      <w:pPr>
        <w:pStyle w:val="Anlagen"/>
        <w:ind w:left="708"/>
        <w:rPr>
          <w:b/>
          <w:bCs/>
          <w:sz w:val="24"/>
          <w:szCs w:val="24"/>
        </w:rPr>
      </w:pPr>
      <w:r w:rsidRPr="006D6BF7">
        <w:rPr>
          <w:b/>
          <w:bCs/>
          <w:sz w:val="24"/>
          <w:szCs w:val="24"/>
        </w:rPr>
        <w:t>Wer kann sich bewerben?</w:t>
      </w:r>
    </w:p>
    <w:p w14:paraId="4B36D7D2" w14:textId="0D0448F2" w:rsidR="00A570FC" w:rsidRDefault="002C01D3" w:rsidP="00E70276">
      <w:pPr>
        <w:pStyle w:val="Anlagen"/>
        <w:numPr>
          <w:ilvl w:val="0"/>
          <w:numId w:val="33"/>
        </w:numPr>
        <w:rPr>
          <w:sz w:val="24"/>
          <w:szCs w:val="24"/>
        </w:rPr>
      </w:pPr>
      <w:r>
        <w:rPr>
          <w:sz w:val="24"/>
          <w:szCs w:val="24"/>
        </w:rPr>
        <w:t xml:space="preserve">Alle </w:t>
      </w:r>
      <w:r w:rsidR="00A570FC">
        <w:rPr>
          <w:sz w:val="24"/>
          <w:szCs w:val="24"/>
        </w:rPr>
        <w:t xml:space="preserve">Gemeinden </w:t>
      </w:r>
      <w:r>
        <w:rPr>
          <w:sz w:val="24"/>
          <w:szCs w:val="24"/>
        </w:rPr>
        <w:t>der Deutschsprachigen Gemeinschaft</w:t>
      </w:r>
      <w:r w:rsidR="00A570FC">
        <w:rPr>
          <w:sz w:val="24"/>
          <w:szCs w:val="24"/>
        </w:rPr>
        <w:t xml:space="preserve">. Die Gemeinden können bei der </w:t>
      </w:r>
      <w:r w:rsidR="0043281A">
        <w:rPr>
          <w:sz w:val="24"/>
          <w:szCs w:val="24"/>
        </w:rPr>
        <w:t>Projekteinreichung</w:t>
      </w:r>
      <w:r w:rsidR="00A570FC">
        <w:rPr>
          <w:sz w:val="24"/>
          <w:szCs w:val="24"/>
        </w:rPr>
        <w:t xml:space="preserve"> mit lokalen Partnern, Dorfgruppen, Unternehmen kooperieren. </w:t>
      </w:r>
    </w:p>
    <w:p w14:paraId="12025F58" w14:textId="282347B5" w:rsidR="002C01D3" w:rsidRDefault="002C01D3" w:rsidP="00D92917">
      <w:pPr>
        <w:pStyle w:val="Anlagen"/>
        <w:numPr>
          <w:ilvl w:val="0"/>
          <w:numId w:val="33"/>
        </w:numPr>
        <w:rPr>
          <w:sz w:val="24"/>
          <w:szCs w:val="24"/>
        </w:rPr>
      </w:pPr>
      <w:r>
        <w:rPr>
          <w:sz w:val="24"/>
          <w:szCs w:val="24"/>
        </w:rPr>
        <w:lastRenderedPageBreak/>
        <w:t>Organisierte und interessiert</w:t>
      </w:r>
      <w:r w:rsidR="00CA2A77">
        <w:rPr>
          <w:sz w:val="24"/>
          <w:szCs w:val="24"/>
        </w:rPr>
        <w:t>e</w:t>
      </w:r>
      <w:r>
        <w:rPr>
          <w:sz w:val="24"/>
          <w:szCs w:val="24"/>
        </w:rPr>
        <w:t xml:space="preserve"> Dorfgruppen. Die Dorfgruppen können bei der Bewerbung mit lokalen Partnern, Einrichtungen, Unternehmen kooperieren. </w:t>
      </w:r>
    </w:p>
    <w:p w14:paraId="00107476" w14:textId="77777777" w:rsidR="002C01D3" w:rsidRDefault="002C01D3" w:rsidP="00A570FC">
      <w:pPr>
        <w:pStyle w:val="Anlagen"/>
        <w:ind w:left="708"/>
        <w:rPr>
          <w:sz w:val="24"/>
          <w:szCs w:val="24"/>
        </w:rPr>
      </w:pPr>
    </w:p>
    <w:p w14:paraId="73C45AF2" w14:textId="77777777" w:rsidR="00D71550" w:rsidRDefault="002C01D3" w:rsidP="00A570FC">
      <w:pPr>
        <w:pStyle w:val="Anlagen"/>
        <w:ind w:left="708"/>
        <w:rPr>
          <w:b/>
          <w:bCs/>
          <w:sz w:val="24"/>
          <w:szCs w:val="24"/>
        </w:rPr>
      </w:pPr>
      <w:r w:rsidRPr="002C01D3">
        <w:rPr>
          <w:b/>
          <w:bCs/>
          <w:sz w:val="24"/>
          <w:szCs w:val="24"/>
        </w:rPr>
        <w:t>Was ist zu beachten?</w:t>
      </w:r>
    </w:p>
    <w:p w14:paraId="34D47FF0" w14:textId="7C12AEAF" w:rsidR="00BA5EDB" w:rsidRPr="00D71550" w:rsidRDefault="00232BA9" w:rsidP="00A570FC">
      <w:pPr>
        <w:pStyle w:val="Anlagen"/>
        <w:ind w:left="708"/>
        <w:rPr>
          <w:b/>
          <w:bCs/>
          <w:sz w:val="24"/>
          <w:szCs w:val="24"/>
        </w:rPr>
      </w:pPr>
      <w:r>
        <w:rPr>
          <w:sz w:val="24"/>
          <w:szCs w:val="24"/>
        </w:rPr>
        <w:t>Mit der zur Verfügungstellung eines eingerichteten Arbeitsplatzes ist es für ein Dorf-Büro nicht getan. Hier m</w:t>
      </w:r>
      <w:r w:rsidR="00787393">
        <w:rPr>
          <w:sz w:val="24"/>
          <w:szCs w:val="24"/>
        </w:rPr>
        <w:t>uss</w:t>
      </w:r>
      <w:r>
        <w:rPr>
          <w:sz w:val="24"/>
          <w:szCs w:val="24"/>
        </w:rPr>
        <w:t xml:space="preserve"> eine Reihe von anderen Aspekten der Organisation und des Betriebs beachtet werden. </w:t>
      </w:r>
    </w:p>
    <w:p w14:paraId="573CEF66" w14:textId="77777777" w:rsidR="00BA5EDB" w:rsidRDefault="00BA5EDB" w:rsidP="00BA5EDB">
      <w:pPr>
        <w:pStyle w:val="Anlagen"/>
        <w:numPr>
          <w:ilvl w:val="0"/>
          <w:numId w:val="29"/>
        </w:numPr>
        <w:rPr>
          <w:sz w:val="24"/>
          <w:szCs w:val="24"/>
        </w:rPr>
      </w:pPr>
      <w:r w:rsidRPr="00787393">
        <w:rPr>
          <w:b/>
          <w:bCs/>
          <w:sz w:val="24"/>
          <w:szCs w:val="24"/>
        </w:rPr>
        <w:t>Betriebsmodell:</w:t>
      </w:r>
      <w:r>
        <w:rPr>
          <w:sz w:val="24"/>
          <w:szCs w:val="24"/>
        </w:rPr>
        <w:t xml:space="preserve"> Je länger die Öffnungszeiten des Dorf-Büros sind, dest</w:t>
      </w:r>
      <w:r w:rsidR="0061272C">
        <w:rPr>
          <w:sz w:val="24"/>
          <w:szCs w:val="24"/>
        </w:rPr>
        <w:t xml:space="preserve">o </w:t>
      </w:r>
      <w:r>
        <w:rPr>
          <w:sz w:val="24"/>
          <w:szCs w:val="24"/>
        </w:rPr>
        <w:t xml:space="preserve">attraktiver wird es für mögliche Nutzer und Nutzerinnen. </w:t>
      </w:r>
      <w:r w:rsidR="0061272C">
        <w:rPr>
          <w:sz w:val="24"/>
          <w:szCs w:val="24"/>
        </w:rPr>
        <w:t xml:space="preserve">Die Chance, auch noch am Abend oder am Wochenende zu arbeiten, bietet ihnen einen deutlichen Mehrwert gegenüber klassischen Büroarbeitsplätzen. </w:t>
      </w:r>
    </w:p>
    <w:p w14:paraId="57B9022E" w14:textId="56A0F923" w:rsidR="00232BA9" w:rsidRDefault="0061272C" w:rsidP="00BA5EDB">
      <w:pPr>
        <w:pStyle w:val="Anlagen"/>
        <w:numPr>
          <w:ilvl w:val="0"/>
          <w:numId w:val="29"/>
        </w:numPr>
        <w:rPr>
          <w:sz w:val="24"/>
          <w:szCs w:val="24"/>
        </w:rPr>
      </w:pPr>
      <w:proofErr w:type="spellStart"/>
      <w:r w:rsidRPr="00787393">
        <w:rPr>
          <w:b/>
          <w:bCs/>
          <w:sz w:val="24"/>
          <w:szCs w:val="24"/>
        </w:rPr>
        <w:t>Betreuer</w:t>
      </w:r>
      <w:r w:rsidR="002B3D8C">
        <w:rPr>
          <w:b/>
          <w:bCs/>
          <w:sz w:val="24"/>
          <w:szCs w:val="24"/>
        </w:rPr>
        <w:t>In</w:t>
      </w:r>
      <w:proofErr w:type="spellEnd"/>
      <w:r>
        <w:rPr>
          <w:sz w:val="24"/>
          <w:szCs w:val="24"/>
        </w:rPr>
        <w:t xml:space="preserve">: </w:t>
      </w:r>
      <w:r w:rsidR="00232BA9">
        <w:rPr>
          <w:sz w:val="24"/>
          <w:szCs w:val="24"/>
        </w:rPr>
        <w:t xml:space="preserve">Sehr wichtig ist, dass sich eine Person um den Betrieb des Büros kümmern muss, also Sauberkeit, Erreichbarkeit, </w:t>
      </w:r>
      <w:r>
        <w:rPr>
          <w:sz w:val="24"/>
          <w:szCs w:val="24"/>
        </w:rPr>
        <w:t>Nachfüllen</w:t>
      </w:r>
      <w:r w:rsidR="00232BA9">
        <w:rPr>
          <w:sz w:val="24"/>
          <w:szCs w:val="24"/>
        </w:rPr>
        <w:t xml:space="preserve">, </w:t>
      </w:r>
      <w:r w:rsidR="00532105">
        <w:rPr>
          <w:sz w:val="24"/>
          <w:szCs w:val="24"/>
        </w:rPr>
        <w:t>Unterhalt sowie Nutzerbetreuung (Mietverträge sowie Organisation der Arbeitsplatznutzung)</w:t>
      </w:r>
      <w:r w:rsidR="00232BA9">
        <w:rPr>
          <w:sz w:val="24"/>
          <w:szCs w:val="24"/>
        </w:rPr>
        <w:t xml:space="preserve">. </w:t>
      </w:r>
      <w:r>
        <w:rPr>
          <w:sz w:val="24"/>
          <w:szCs w:val="24"/>
        </w:rPr>
        <w:t>Es muss eine persönliche Ansprechperson</w:t>
      </w:r>
      <w:r w:rsidR="002B3D8C">
        <w:rPr>
          <w:sz w:val="24"/>
          <w:szCs w:val="24"/>
        </w:rPr>
        <w:t xml:space="preserve"> zur Verfügung stehen</w:t>
      </w:r>
      <w:r>
        <w:rPr>
          <w:sz w:val="24"/>
          <w:szCs w:val="24"/>
        </w:rPr>
        <w:t>, die Interessiert</w:t>
      </w:r>
      <w:r w:rsidR="00224CDE">
        <w:rPr>
          <w:sz w:val="24"/>
          <w:szCs w:val="24"/>
        </w:rPr>
        <w:t>e</w:t>
      </w:r>
      <w:r>
        <w:rPr>
          <w:sz w:val="24"/>
          <w:szCs w:val="24"/>
        </w:rPr>
        <w:t xml:space="preserve"> herumführt und den Nutzerinnen und Nutzern das Gefühl von Sicherheit und Gemeinschaft gibt. </w:t>
      </w:r>
      <w:r w:rsidR="00232BA9">
        <w:rPr>
          <w:sz w:val="24"/>
          <w:szCs w:val="24"/>
        </w:rPr>
        <w:t xml:space="preserve">Um die Rentabilität des Projekts langfristig zu sichern, </w:t>
      </w:r>
      <w:r>
        <w:rPr>
          <w:sz w:val="24"/>
          <w:szCs w:val="24"/>
        </w:rPr>
        <w:t>könnte</w:t>
      </w:r>
      <w:r w:rsidR="00232BA9">
        <w:rPr>
          <w:sz w:val="24"/>
          <w:szCs w:val="24"/>
        </w:rPr>
        <w:t xml:space="preserve"> diese Person ehrenamtlich tätig oder </w:t>
      </w:r>
      <w:proofErr w:type="spellStart"/>
      <w:r>
        <w:rPr>
          <w:sz w:val="24"/>
          <w:szCs w:val="24"/>
        </w:rPr>
        <w:t>Gemeindemitarbeiter</w:t>
      </w:r>
      <w:r w:rsidR="00DA75F7">
        <w:rPr>
          <w:sz w:val="24"/>
          <w:szCs w:val="24"/>
        </w:rPr>
        <w:t>In</w:t>
      </w:r>
      <w:proofErr w:type="spellEnd"/>
      <w:r>
        <w:rPr>
          <w:sz w:val="24"/>
          <w:szCs w:val="24"/>
        </w:rPr>
        <w:t xml:space="preserve"> sein</w:t>
      </w:r>
      <w:r w:rsidR="00232BA9">
        <w:rPr>
          <w:sz w:val="24"/>
          <w:szCs w:val="24"/>
        </w:rPr>
        <w:t xml:space="preserve">. </w:t>
      </w:r>
    </w:p>
    <w:p w14:paraId="6F958EA7" w14:textId="77777777" w:rsidR="0061272C" w:rsidRDefault="0043112C" w:rsidP="00BA5EDB">
      <w:pPr>
        <w:pStyle w:val="Anlagen"/>
        <w:numPr>
          <w:ilvl w:val="0"/>
          <w:numId w:val="29"/>
        </w:numPr>
        <w:rPr>
          <w:sz w:val="24"/>
          <w:szCs w:val="24"/>
        </w:rPr>
      </w:pPr>
      <w:r w:rsidRPr="00787393">
        <w:rPr>
          <w:b/>
          <w:bCs/>
          <w:sz w:val="24"/>
          <w:szCs w:val="24"/>
        </w:rPr>
        <w:t>Ausstattung</w:t>
      </w:r>
      <w:r>
        <w:rPr>
          <w:sz w:val="24"/>
          <w:szCs w:val="24"/>
        </w:rPr>
        <w:t xml:space="preserve">: </w:t>
      </w:r>
      <w:r w:rsidR="003C215F">
        <w:rPr>
          <w:sz w:val="24"/>
          <w:szCs w:val="24"/>
        </w:rPr>
        <w:t>J</w:t>
      </w:r>
      <w:r>
        <w:rPr>
          <w:sz w:val="24"/>
          <w:szCs w:val="24"/>
        </w:rPr>
        <w:t xml:space="preserve">e vielseitiger ein Dorf-Büro ausgestattet ist, umso attraktiver kann es für mögliche Nutzerinnen und Nutzer sein. </w:t>
      </w:r>
    </w:p>
    <w:p w14:paraId="578E84BE" w14:textId="1F8947E7" w:rsidR="0043112C" w:rsidRDefault="0043112C" w:rsidP="00BA5EDB">
      <w:pPr>
        <w:pStyle w:val="Anlagen"/>
        <w:numPr>
          <w:ilvl w:val="0"/>
          <w:numId w:val="29"/>
        </w:numPr>
        <w:rPr>
          <w:sz w:val="24"/>
          <w:szCs w:val="24"/>
        </w:rPr>
      </w:pPr>
      <w:r w:rsidRPr="00787393">
        <w:rPr>
          <w:b/>
          <w:bCs/>
          <w:sz w:val="24"/>
          <w:szCs w:val="24"/>
        </w:rPr>
        <w:t>Betriebskosten</w:t>
      </w:r>
      <w:r>
        <w:rPr>
          <w:sz w:val="24"/>
          <w:szCs w:val="24"/>
        </w:rPr>
        <w:t xml:space="preserve">: </w:t>
      </w:r>
      <w:r w:rsidR="009A0206">
        <w:rPr>
          <w:sz w:val="24"/>
          <w:szCs w:val="24"/>
        </w:rPr>
        <w:t>Funktioniert Ihr</w:t>
      </w:r>
      <w:r w:rsidR="00EF268A">
        <w:rPr>
          <w:sz w:val="24"/>
          <w:szCs w:val="24"/>
        </w:rPr>
        <w:t xml:space="preserve"> Dorf-Büro</w:t>
      </w:r>
      <w:r w:rsidR="009A0206">
        <w:rPr>
          <w:sz w:val="24"/>
          <w:szCs w:val="24"/>
        </w:rPr>
        <w:t xml:space="preserve"> kostendeckend</w:t>
      </w:r>
      <w:r w:rsidR="00EF268A">
        <w:rPr>
          <w:sz w:val="24"/>
          <w:szCs w:val="24"/>
        </w:rPr>
        <w:t xml:space="preserve">? </w:t>
      </w:r>
      <w:r>
        <w:rPr>
          <w:sz w:val="24"/>
          <w:szCs w:val="24"/>
        </w:rPr>
        <w:t>Bei der Konzipierung eines Dorf-Büros sollten Sie alle anfallenden Betriebskosten in Ihren Berechnungen einbeziehen</w:t>
      </w:r>
      <w:r w:rsidR="00EF268A">
        <w:rPr>
          <w:sz w:val="24"/>
          <w:szCs w:val="24"/>
        </w:rPr>
        <w:t xml:space="preserve"> und sie mit den Einnahmeerwartungen gegenrechnen</w:t>
      </w:r>
      <w:r>
        <w:rPr>
          <w:sz w:val="24"/>
          <w:szCs w:val="24"/>
        </w:rPr>
        <w:t xml:space="preserve">. </w:t>
      </w:r>
      <w:r w:rsidR="001F469C">
        <w:rPr>
          <w:sz w:val="24"/>
          <w:szCs w:val="24"/>
        </w:rPr>
        <w:t xml:space="preserve">Eventuelle </w:t>
      </w:r>
      <w:r>
        <w:rPr>
          <w:sz w:val="24"/>
          <w:szCs w:val="24"/>
        </w:rPr>
        <w:t>Kosten für Miete</w:t>
      </w:r>
      <w:r w:rsidR="00AC5A39">
        <w:rPr>
          <w:sz w:val="24"/>
          <w:szCs w:val="24"/>
        </w:rPr>
        <w:t xml:space="preserve"> der Räumlichkeiten</w:t>
      </w:r>
      <w:r>
        <w:rPr>
          <w:sz w:val="24"/>
          <w:szCs w:val="24"/>
        </w:rPr>
        <w:t>, Strom, Wasser, Heizung, Müllabfuhr, Reinigung, Versicherung, Internetanschlüsse, Domain-Kosten, Buchungssoftware, Personalkosten für Betreuer/in, Personalkosten Webseitenbetreuung, Werbung, Repa</w:t>
      </w:r>
      <w:r w:rsidR="006A6BDB" w:rsidRPr="006A6BDB">
        <w:rPr>
          <w:sz w:val="24"/>
          <w:szCs w:val="24"/>
        </w:rPr>
        <w:t>r</w:t>
      </w:r>
      <w:r w:rsidR="006A6BDB">
        <w:rPr>
          <w:sz w:val="24"/>
          <w:szCs w:val="24"/>
        </w:rPr>
        <w:t>aturen, EDV-Wartung, Verbrauchmaterial</w:t>
      </w:r>
      <w:r w:rsidR="00EF268A">
        <w:rPr>
          <w:sz w:val="24"/>
          <w:szCs w:val="24"/>
        </w:rPr>
        <w:t xml:space="preserve"> (Kaffee, Büromaterialien</w:t>
      </w:r>
      <w:r w:rsidR="003C215F">
        <w:rPr>
          <w:sz w:val="24"/>
          <w:szCs w:val="24"/>
        </w:rPr>
        <w:t>) sind Ausgaben, die durch den Projektantragsteller getragen werden müssen.</w:t>
      </w:r>
      <w:r w:rsidR="00C32454">
        <w:rPr>
          <w:sz w:val="24"/>
          <w:szCs w:val="24"/>
        </w:rPr>
        <w:t xml:space="preserve"> Die Gemeinde, die den Projektzuschlag bekommt, verpflichtet sich das Dorf-Büro mindestens zwei Jahre zu betreiben</w:t>
      </w:r>
      <w:r w:rsidR="000B2BFF">
        <w:rPr>
          <w:sz w:val="24"/>
          <w:szCs w:val="24"/>
        </w:rPr>
        <w:t>.</w:t>
      </w:r>
    </w:p>
    <w:p w14:paraId="11875268" w14:textId="02912022" w:rsidR="00EF268A" w:rsidRDefault="00EF268A" w:rsidP="00BA5EDB">
      <w:pPr>
        <w:pStyle w:val="Anlagen"/>
        <w:numPr>
          <w:ilvl w:val="0"/>
          <w:numId w:val="29"/>
        </w:numPr>
        <w:rPr>
          <w:sz w:val="24"/>
          <w:szCs w:val="24"/>
        </w:rPr>
      </w:pPr>
      <w:r w:rsidRPr="00787393">
        <w:rPr>
          <w:b/>
          <w:bCs/>
          <w:sz w:val="24"/>
          <w:szCs w:val="24"/>
        </w:rPr>
        <w:t>Internetverfügbarkeit</w:t>
      </w:r>
      <w:r>
        <w:rPr>
          <w:sz w:val="24"/>
          <w:szCs w:val="24"/>
        </w:rPr>
        <w:t>: Für den Betrieb Ihres Dorf-Büros muss pro Arbeitsplatz ein</w:t>
      </w:r>
      <w:r w:rsidR="002B745D">
        <w:rPr>
          <w:sz w:val="24"/>
          <w:szCs w:val="24"/>
        </w:rPr>
        <w:t xml:space="preserve"> angemessener</w:t>
      </w:r>
      <w:r>
        <w:rPr>
          <w:sz w:val="24"/>
          <w:szCs w:val="24"/>
        </w:rPr>
        <w:t xml:space="preserve"> Internetzugang </w:t>
      </w:r>
      <w:r w:rsidR="000C53D1">
        <w:rPr>
          <w:sz w:val="24"/>
          <w:szCs w:val="24"/>
        </w:rPr>
        <w:t>zur Verfügung gestellt werden.</w:t>
      </w:r>
      <w:r w:rsidR="002B745D">
        <w:rPr>
          <w:sz w:val="24"/>
          <w:szCs w:val="24"/>
        </w:rPr>
        <w:t xml:space="preserve"> </w:t>
      </w:r>
      <w:proofErr w:type="gramStart"/>
      <w:r w:rsidR="002B745D">
        <w:rPr>
          <w:sz w:val="24"/>
          <w:szCs w:val="24"/>
        </w:rPr>
        <w:t>Selbiges</w:t>
      </w:r>
      <w:proofErr w:type="gramEnd"/>
      <w:r w:rsidR="002B745D">
        <w:rPr>
          <w:sz w:val="24"/>
          <w:szCs w:val="24"/>
        </w:rPr>
        <w:t xml:space="preserve"> gilt für den Besprechungsraum</w:t>
      </w:r>
      <w:r w:rsidR="001717ED">
        <w:rPr>
          <w:sz w:val="24"/>
          <w:szCs w:val="24"/>
        </w:rPr>
        <w:t xml:space="preserve">. </w:t>
      </w:r>
    </w:p>
    <w:p w14:paraId="0F710A0B" w14:textId="6379D825" w:rsidR="000C53D1" w:rsidRDefault="000C53D1" w:rsidP="00BA5EDB">
      <w:pPr>
        <w:pStyle w:val="Anlagen"/>
        <w:numPr>
          <w:ilvl w:val="0"/>
          <w:numId w:val="29"/>
        </w:numPr>
        <w:rPr>
          <w:sz w:val="24"/>
          <w:szCs w:val="24"/>
        </w:rPr>
      </w:pPr>
      <w:r w:rsidRPr="00787393">
        <w:rPr>
          <w:b/>
          <w:bCs/>
          <w:sz w:val="24"/>
          <w:szCs w:val="24"/>
        </w:rPr>
        <w:lastRenderedPageBreak/>
        <w:t>Mögliche Nutzerinnen und Nutzer</w:t>
      </w:r>
      <w:r>
        <w:rPr>
          <w:sz w:val="24"/>
          <w:szCs w:val="24"/>
        </w:rPr>
        <w:t>: Ihr Dorf-Büro braucht Nutzerinnen und Nutzer. Durch sie können Sie Einnahmen generieren. Es ist wichtig, dass Sie eine klare Vorstellung davon haben, wen Sie mit dem Angebot eines Dorf-Büros ansprechen wollen und welche möglichen Zielgruppen Sie haben. Haben Sie in Ihrer Gemeinde /Ihrem Dorf viele Pendler</w:t>
      </w:r>
      <w:r w:rsidR="002B3D8C">
        <w:rPr>
          <w:sz w:val="24"/>
          <w:szCs w:val="24"/>
        </w:rPr>
        <w:t>Innen</w:t>
      </w:r>
      <w:r>
        <w:rPr>
          <w:sz w:val="24"/>
          <w:szCs w:val="24"/>
        </w:rPr>
        <w:t>? Fahren viele Pendler</w:t>
      </w:r>
      <w:r w:rsidR="002B3D8C">
        <w:rPr>
          <w:sz w:val="24"/>
          <w:szCs w:val="24"/>
        </w:rPr>
        <w:t>Innen</w:t>
      </w:r>
      <w:r>
        <w:rPr>
          <w:sz w:val="24"/>
          <w:szCs w:val="24"/>
        </w:rPr>
        <w:t xml:space="preserve"> durch Ihre Gemeinde/Ihr Dorf oder in der Nähe vorbei? Haben Sie ein Industriegebiet in Ihrer Gemeinde/Ihrem Dorf? Ist ein Industriegebiet </w:t>
      </w:r>
      <w:r w:rsidR="008B00EE">
        <w:rPr>
          <w:sz w:val="24"/>
          <w:szCs w:val="24"/>
        </w:rPr>
        <w:t>in der Nähe Ihrer Gemeinde/Ihres Dorfs?</w:t>
      </w:r>
      <w:r w:rsidR="00CA2A77">
        <w:rPr>
          <w:sz w:val="24"/>
          <w:szCs w:val="24"/>
        </w:rPr>
        <w:t xml:space="preserve"> Haben Sie interessierte Selbständige ohne eigene Arbeitsräume?</w:t>
      </w:r>
      <w:r w:rsidR="008B00EE">
        <w:rPr>
          <w:sz w:val="24"/>
          <w:szCs w:val="24"/>
        </w:rPr>
        <w:t xml:space="preserve"> Haben Sie Tourismusverkehr? </w:t>
      </w:r>
      <w:r w:rsidR="00DA3A9B">
        <w:rPr>
          <w:sz w:val="24"/>
          <w:szCs w:val="24"/>
        </w:rPr>
        <w:t>Haben Sie viel Grenzverkehr?</w:t>
      </w:r>
    </w:p>
    <w:p w14:paraId="1D3D8525" w14:textId="77777777" w:rsidR="00232BA9" w:rsidRDefault="00232BA9" w:rsidP="00A570FC">
      <w:pPr>
        <w:pStyle w:val="Anlagen"/>
        <w:ind w:left="708"/>
        <w:rPr>
          <w:sz w:val="24"/>
          <w:szCs w:val="24"/>
        </w:rPr>
      </w:pPr>
    </w:p>
    <w:p w14:paraId="5C29A319" w14:textId="77777777" w:rsidR="001F11CF" w:rsidRDefault="001F11CF" w:rsidP="00A570FC">
      <w:pPr>
        <w:pStyle w:val="Anlagen"/>
        <w:ind w:left="708"/>
        <w:rPr>
          <w:sz w:val="24"/>
          <w:szCs w:val="24"/>
        </w:rPr>
      </w:pPr>
    </w:p>
    <w:p w14:paraId="4462DAF0" w14:textId="77777777" w:rsidR="00232BA9" w:rsidRDefault="001F11CF" w:rsidP="00DA3A9B">
      <w:pPr>
        <w:pStyle w:val="Anlagen"/>
        <w:numPr>
          <w:ilvl w:val="0"/>
          <w:numId w:val="28"/>
        </w:numPr>
        <w:rPr>
          <w:b/>
          <w:bCs/>
          <w:sz w:val="24"/>
          <w:szCs w:val="24"/>
        </w:rPr>
      </w:pPr>
      <w:r>
        <w:rPr>
          <w:b/>
          <w:bCs/>
          <w:sz w:val="24"/>
          <w:szCs w:val="24"/>
        </w:rPr>
        <w:t>Inhalt des Projektantrages</w:t>
      </w:r>
      <w:r w:rsidR="00CA2A77">
        <w:rPr>
          <w:b/>
          <w:bCs/>
          <w:sz w:val="24"/>
          <w:szCs w:val="24"/>
        </w:rPr>
        <w:t xml:space="preserve"> – Kriterien zur Bestimmung der Durchführbarkeit</w:t>
      </w:r>
      <w:r w:rsidR="00232BA9" w:rsidRPr="00232BA9">
        <w:rPr>
          <w:b/>
          <w:bCs/>
          <w:sz w:val="24"/>
          <w:szCs w:val="24"/>
        </w:rPr>
        <w:t>:</w:t>
      </w:r>
      <w:r w:rsidR="00DA3A9B">
        <w:rPr>
          <w:b/>
          <w:bCs/>
          <w:sz w:val="24"/>
          <w:szCs w:val="24"/>
        </w:rPr>
        <w:t xml:space="preserve"> </w:t>
      </w:r>
    </w:p>
    <w:p w14:paraId="0A6DD71A" w14:textId="5603DD31" w:rsidR="001F11CF" w:rsidRPr="001F11CF" w:rsidRDefault="001F11CF" w:rsidP="00A1508C">
      <w:pPr>
        <w:pStyle w:val="Anlagen"/>
        <w:ind w:left="1068"/>
        <w:rPr>
          <w:sz w:val="24"/>
          <w:szCs w:val="24"/>
        </w:rPr>
      </w:pPr>
      <w:r>
        <w:rPr>
          <w:sz w:val="24"/>
          <w:szCs w:val="24"/>
        </w:rPr>
        <w:t>Der Projektantrag beinhaltet folgende Angaben:</w:t>
      </w:r>
    </w:p>
    <w:p w14:paraId="1883AD9D" w14:textId="56186861" w:rsidR="00232BA9" w:rsidRPr="00A1508C" w:rsidRDefault="00532105" w:rsidP="00A1508C">
      <w:pPr>
        <w:pStyle w:val="Anlagen"/>
        <w:numPr>
          <w:ilvl w:val="0"/>
          <w:numId w:val="30"/>
        </w:numPr>
        <w:rPr>
          <w:sz w:val="24"/>
          <w:szCs w:val="24"/>
        </w:rPr>
      </w:pPr>
      <w:r>
        <w:rPr>
          <w:sz w:val="24"/>
          <w:szCs w:val="24"/>
        </w:rPr>
        <w:t xml:space="preserve">Angaben zum </w:t>
      </w:r>
      <w:r w:rsidR="00DA75F7">
        <w:rPr>
          <w:sz w:val="24"/>
          <w:szCs w:val="24"/>
        </w:rPr>
        <w:t>Projektantragsteller</w:t>
      </w:r>
    </w:p>
    <w:p w14:paraId="64EF6CFF" w14:textId="5CBF979E" w:rsidR="00232BA9" w:rsidRPr="00A1508C" w:rsidRDefault="00DA75F7" w:rsidP="00DA75F7">
      <w:pPr>
        <w:pStyle w:val="Anlagen"/>
        <w:numPr>
          <w:ilvl w:val="0"/>
          <w:numId w:val="30"/>
        </w:numPr>
        <w:rPr>
          <w:sz w:val="24"/>
          <w:szCs w:val="24"/>
        </w:rPr>
      </w:pPr>
      <w:r>
        <w:rPr>
          <w:sz w:val="24"/>
          <w:szCs w:val="24"/>
        </w:rPr>
        <w:t>Geplante Partner während des Betriebs.</w:t>
      </w:r>
      <w:r w:rsidRPr="00A1508C">
        <w:rPr>
          <w:sz w:val="24"/>
          <w:szCs w:val="24"/>
        </w:rPr>
        <w:t xml:space="preserve"> </w:t>
      </w:r>
    </w:p>
    <w:p w14:paraId="412C64CC" w14:textId="2BEBD06D" w:rsidR="00232BA9" w:rsidRPr="00A1508C" w:rsidRDefault="00175738" w:rsidP="00A1508C">
      <w:pPr>
        <w:pStyle w:val="Anlagen"/>
        <w:numPr>
          <w:ilvl w:val="0"/>
          <w:numId w:val="30"/>
        </w:numPr>
        <w:rPr>
          <w:sz w:val="24"/>
          <w:szCs w:val="24"/>
        </w:rPr>
      </w:pPr>
      <w:r>
        <w:rPr>
          <w:sz w:val="24"/>
          <w:szCs w:val="24"/>
        </w:rPr>
        <w:t>Erwartete</w:t>
      </w:r>
      <w:r w:rsidR="00DA75F7">
        <w:rPr>
          <w:sz w:val="24"/>
          <w:szCs w:val="24"/>
        </w:rPr>
        <w:t xml:space="preserve"> Vorteile Ihrer Gemeinde oder Ihrer Dorfgruppe von der Einrichtung eines Dorf-Büros.</w:t>
      </w:r>
    </w:p>
    <w:p w14:paraId="47AD9F3D" w14:textId="131489AB" w:rsidR="00232BA9" w:rsidRPr="00A1508C" w:rsidRDefault="00175738" w:rsidP="00A1508C">
      <w:pPr>
        <w:pStyle w:val="Anlagen"/>
        <w:numPr>
          <w:ilvl w:val="0"/>
          <w:numId w:val="30"/>
        </w:numPr>
        <w:rPr>
          <w:sz w:val="24"/>
          <w:szCs w:val="24"/>
        </w:rPr>
      </w:pPr>
      <w:r>
        <w:rPr>
          <w:sz w:val="24"/>
          <w:szCs w:val="24"/>
        </w:rPr>
        <w:t>Geplante Buchungs</w:t>
      </w:r>
      <w:r w:rsidR="009A0206">
        <w:rPr>
          <w:sz w:val="24"/>
          <w:szCs w:val="24"/>
        </w:rPr>
        <w:t>tarife</w:t>
      </w:r>
      <w:r>
        <w:rPr>
          <w:sz w:val="24"/>
          <w:szCs w:val="24"/>
        </w:rPr>
        <w:t xml:space="preserve"> für Ihr Dorf-Büro. </w:t>
      </w:r>
    </w:p>
    <w:p w14:paraId="19A12880" w14:textId="40884969" w:rsidR="00232BA9" w:rsidRPr="00A1508C" w:rsidRDefault="00175738" w:rsidP="00A1508C">
      <w:pPr>
        <w:pStyle w:val="Anlagen"/>
        <w:numPr>
          <w:ilvl w:val="0"/>
          <w:numId w:val="30"/>
        </w:numPr>
        <w:rPr>
          <w:sz w:val="24"/>
          <w:szCs w:val="24"/>
        </w:rPr>
      </w:pPr>
      <w:r>
        <w:rPr>
          <w:sz w:val="24"/>
          <w:szCs w:val="24"/>
        </w:rPr>
        <w:t xml:space="preserve">Geplante Öffnungszeiten für Ihr Dorf-Büro. </w:t>
      </w:r>
    </w:p>
    <w:p w14:paraId="1DCE5C41" w14:textId="40FBD881" w:rsidR="00232BA9" w:rsidRPr="00A1508C" w:rsidRDefault="00175738" w:rsidP="00A1508C">
      <w:pPr>
        <w:pStyle w:val="Anlagen"/>
        <w:numPr>
          <w:ilvl w:val="0"/>
          <w:numId w:val="30"/>
        </w:numPr>
        <w:rPr>
          <w:sz w:val="24"/>
          <w:szCs w:val="24"/>
        </w:rPr>
      </w:pPr>
      <w:r w:rsidRPr="00175738">
        <w:rPr>
          <w:sz w:val="24"/>
          <w:szCs w:val="24"/>
        </w:rPr>
        <w:t xml:space="preserve">Geplantes </w:t>
      </w:r>
      <w:proofErr w:type="spellStart"/>
      <w:r w:rsidRPr="00175738">
        <w:rPr>
          <w:sz w:val="24"/>
          <w:szCs w:val="24"/>
        </w:rPr>
        <w:t>BetreuerIn</w:t>
      </w:r>
      <w:proofErr w:type="spellEnd"/>
      <w:r w:rsidRPr="00175738">
        <w:rPr>
          <w:sz w:val="24"/>
          <w:szCs w:val="24"/>
        </w:rPr>
        <w:t xml:space="preserve">–Modell für Ihr Dorf-Büro. </w:t>
      </w:r>
    </w:p>
    <w:p w14:paraId="10B5DD8B" w14:textId="633E194E" w:rsidR="00232BA9" w:rsidRDefault="00175738" w:rsidP="001F11CF">
      <w:pPr>
        <w:pStyle w:val="Anlagen"/>
        <w:numPr>
          <w:ilvl w:val="0"/>
          <w:numId w:val="30"/>
        </w:numPr>
        <w:rPr>
          <w:sz w:val="24"/>
          <w:szCs w:val="24"/>
        </w:rPr>
      </w:pPr>
      <w:r>
        <w:rPr>
          <w:sz w:val="24"/>
          <w:szCs w:val="24"/>
        </w:rPr>
        <w:t>Geplante</w:t>
      </w:r>
      <w:r w:rsidR="00BA5EDB">
        <w:rPr>
          <w:sz w:val="24"/>
          <w:szCs w:val="24"/>
        </w:rPr>
        <w:t xml:space="preserve"> Ausstattungsgegenstände für Ihr Dorf</w:t>
      </w:r>
      <w:r w:rsidR="0060694D">
        <w:rPr>
          <w:sz w:val="24"/>
          <w:szCs w:val="24"/>
        </w:rPr>
        <w:t>-B</w:t>
      </w:r>
      <w:r w:rsidR="00BA5EDB">
        <w:rPr>
          <w:sz w:val="24"/>
          <w:szCs w:val="24"/>
        </w:rPr>
        <w:t>üro</w:t>
      </w:r>
      <w:r w:rsidR="0060694D">
        <w:rPr>
          <w:sz w:val="24"/>
          <w:szCs w:val="24"/>
        </w:rPr>
        <w:t>:</w:t>
      </w:r>
    </w:p>
    <w:p w14:paraId="0E176834" w14:textId="1073F940" w:rsidR="00E67436" w:rsidRPr="00CF107F" w:rsidRDefault="0060694D" w:rsidP="00A570FC">
      <w:pPr>
        <w:pStyle w:val="Anlagen"/>
        <w:ind w:left="708"/>
        <w:rPr>
          <w:sz w:val="24"/>
          <w:szCs w:val="24"/>
        </w:rPr>
      </w:pPr>
      <w:r>
        <w:rPr>
          <w:sz w:val="24"/>
          <w:szCs w:val="24"/>
        </w:rPr>
        <w:tab/>
      </w:r>
      <w:r w:rsidR="00E67436" w:rsidRPr="00CF107F">
        <w:rPr>
          <w:sz w:val="24"/>
          <w:szCs w:val="24"/>
        </w:rPr>
        <w:t>Für die Arbeitsplätze und den Besprechungsraum</w:t>
      </w:r>
    </w:p>
    <w:p w14:paraId="78118243" w14:textId="2C26051C" w:rsidR="001420D5" w:rsidRPr="00CF107F" w:rsidRDefault="00E67436" w:rsidP="00532105">
      <w:pPr>
        <w:pStyle w:val="Anlagen"/>
        <w:ind w:left="708"/>
        <w:rPr>
          <w:sz w:val="24"/>
          <w:szCs w:val="24"/>
        </w:rPr>
      </w:pPr>
      <w:r w:rsidRPr="00CF107F">
        <w:rPr>
          <w:sz w:val="24"/>
          <w:szCs w:val="24"/>
        </w:rPr>
        <w:tab/>
        <w:t>Für die Küchenecke</w:t>
      </w:r>
    </w:p>
    <w:p w14:paraId="711BFBB6" w14:textId="03C809A1" w:rsidR="00532105" w:rsidRPr="00CF107F" w:rsidRDefault="00E67436" w:rsidP="00532105">
      <w:pPr>
        <w:pStyle w:val="Anlagen"/>
        <w:ind w:left="708"/>
        <w:rPr>
          <w:sz w:val="24"/>
          <w:szCs w:val="24"/>
        </w:rPr>
      </w:pPr>
      <w:r w:rsidRPr="00CF107F">
        <w:rPr>
          <w:sz w:val="24"/>
          <w:szCs w:val="24"/>
        </w:rPr>
        <w:tab/>
      </w:r>
      <w:r w:rsidR="007322AB" w:rsidRPr="00CF107F">
        <w:rPr>
          <w:sz w:val="24"/>
          <w:szCs w:val="24"/>
        </w:rPr>
        <w:t>Anschlüsse und Dienstleistungen</w:t>
      </w:r>
    </w:p>
    <w:p w14:paraId="6EE71BB0" w14:textId="326BEAD0" w:rsidR="00BA5EDB" w:rsidRPr="00A1508C" w:rsidRDefault="00F747B7" w:rsidP="00532105">
      <w:pPr>
        <w:pStyle w:val="Anlagen"/>
        <w:numPr>
          <w:ilvl w:val="0"/>
          <w:numId w:val="36"/>
        </w:numPr>
        <w:rPr>
          <w:sz w:val="24"/>
          <w:szCs w:val="24"/>
        </w:rPr>
      </w:pPr>
      <w:r>
        <w:rPr>
          <w:sz w:val="24"/>
          <w:szCs w:val="24"/>
        </w:rPr>
        <w:t>Geplantes Eröffnungsdatum</w:t>
      </w:r>
    </w:p>
    <w:p w14:paraId="24A7D06C" w14:textId="3D06BA6A" w:rsidR="00EF268A" w:rsidRPr="00A1508C" w:rsidRDefault="007322AB" w:rsidP="00A1508C">
      <w:pPr>
        <w:pStyle w:val="Anlagen"/>
        <w:numPr>
          <w:ilvl w:val="0"/>
          <w:numId w:val="30"/>
        </w:numPr>
        <w:rPr>
          <w:sz w:val="24"/>
          <w:szCs w:val="24"/>
        </w:rPr>
      </w:pPr>
      <w:r>
        <w:rPr>
          <w:sz w:val="24"/>
          <w:szCs w:val="24"/>
        </w:rPr>
        <w:t>K</w:t>
      </w:r>
      <w:r w:rsidR="00BA5EDB">
        <w:rPr>
          <w:sz w:val="24"/>
          <w:szCs w:val="24"/>
        </w:rPr>
        <w:t xml:space="preserve">osten </w:t>
      </w:r>
      <w:r>
        <w:rPr>
          <w:sz w:val="24"/>
          <w:szCs w:val="24"/>
        </w:rPr>
        <w:t xml:space="preserve">für den </w:t>
      </w:r>
      <w:r w:rsidR="00BA5EDB">
        <w:rPr>
          <w:sz w:val="24"/>
          <w:szCs w:val="24"/>
        </w:rPr>
        <w:t xml:space="preserve">Umbau und </w:t>
      </w:r>
      <w:r>
        <w:rPr>
          <w:sz w:val="24"/>
          <w:szCs w:val="24"/>
        </w:rPr>
        <w:t xml:space="preserve">die </w:t>
      </w:r>
      <w:r w:rsidR="00BA5EDB">
        <w:rPr>
          <w:sz w:val="24"/>
          <w:szCs w:val="24"/>
        </w:rPr>
        <w:t>Einrichtung des Dorfbüros?</w:t>
      </w:r>
    </w:p>
    <w:p w14:paraId="7CDA173F" w14:textId="5AB998DF" w:rsidR="007A2EDE" w:rsidRDefault="007A2EDE" w:rsidP="001F11CF">
      <w:pPr>
        <w:pStyle w:val="Anlagen"/>
        <w:numPr>
          <w:ilvl w:val="0"/>
          <w:numId w:val="30"/>
        </w:numPr>
        <w:rPr>
          <w:sz w:val="24"/>
          <w:szCs w:val="24"/>
        </w:rPr>
      </w:pPr>
      <w:r>
        <w:rPr>
          <w:sz w:val="24"/>
          <w:szCs w:val="24"/>
        </w:rPr>
        <w:t xml:space="preserve">Angaben </w:t>
      </w:r>
      <w:r w:rsidR="00C32454">
        <w:rPr>
          <w:sz w:val="24"/>
          <w:szCs w:val="24"/>
        </w:rPr>
        <w:t>z</w:t>
      </w:r>
      <w:r>
        <w:rPr>
          <w:sz w:val="24"/>
          <w:szCs w:val="24"/>
        </w:rPr>
        <w:t>um Dorf-Büro:</w:t>
      </w:r>
    </w:p>
    <w:p w14:paraId="44D5F3F4" w14:textId="2B1D308D" w:rsidR="00C32454" w:rsidRPr="00A1508C" w:rsidRDefault="007A2EDE" w:rsidP="00C32454">
      <w:pPr>
        <w:pStyle w:val="Anlagen"/>
        <w:numPr>
          <w:ilvl w:val="0"/>
          <w:numId w:val="35"/>
        </w:numPr>
        <w:rPr>
          <w:sz w:val="24"/>
          <w:szCs w:val="24"/>
        </w:rPr>
      </w:pPr>
      <w:r>
        <w:rPr>
          <w:sz w:val="24"/>
          <w:szCs w:val="24"/>
        </w:rPr>
        <w:t xml:space="preserve">Standort des Dorf-Büros. </w:t>
      </w:r>
    </w:p>
    <w:p w14:paraId="1D2C24A3" w14:textId="6585F2D8" w:rsidR="00C32454" w:rsidRPr="00A1508C" w:rsidRDefault="00C32454" w:rsidP="00C32454">
      <w:pPr>
        <w:pStyle w:val="Anlagen"/>
        <w:numPr>
          <w:ilvl w:val="0"/>
          <w:numId w:val="35"/>
        </w:numPr>
        <w:rPr>
          <w:sz w:val="24"/>
          <w:szCs w:val="24"/>
        </w:rPr>
      </w:pPr>
      <w:r>
        <w:rPr>
          <w:sz w:val="24"/>
          <w:szCs w:val="24"/>
        </w:rPr>
        <w:t>A</w:t>
      </w:r>
      <w:r w:rsidR="00EF268A">
        <w:rPr>
          <w:sz w:val="24"/>
          <w:szCs w:val="24"/>
        </w:rPr>
        <w:t>ndere Einrichtungen/Geschäfte im gleichen Gebäude</w:t>
      </w:r>
      <w:r>
        <w:rPr>
          <w:sz w:val="24"/>
          <w:szCs w:val="24"/>
        </w:rPr>
        <w:t>.</w:t>
      </w:r>
    </w:p>
    <w:p w14:paraId="1B229AAE" w14:textId="2971360B" w:rsidR="00BA5EDB" w:rsidRPr="00A1508C" w:rsidRDefault="00C32454" w:rsidP="00A1508C">
      <w:pPr>
        <w:pStyle w:val="Anlagen"/>
        <w:numPr>
          <w:ilvl w:val="0"/>
          <w:numId w:val="35"/>
        </w:numPr>
        <w:rPr>
          <w:sz w:val="24"/>
          <w:szCs w:val="24"/>
        </w:rPr>
      </w:pPr>
      <w:r>
        <w:rPr>
          <w:sz w:val="24"/>
          <w:szCs w:val="24"/>
        </w:rPr>
        <w:t>Dorf-Büro-Grundriss, Raumgröße und Einteilung</w:t>
      </w:r>
    </w:p>
    <w:p w14:paraId="56CB916E" w14:textId="77777777" w:rsidR="00D71550" w:rsidRDefault="00C32454" w:rsidP="00A1508C">
      <w:pPr>
        <w:pStyle w:val="Anlagen"/>
        <w:numPr>
          <w:ilvl w:val="0"/>
          <w:numId w:val="30"/>
        </w:numPr>
        <w:rPr>
          <w:sz w:val="24"/>
          <w:szCs w:val="24"/>
        </w:rPr>
      </w:pPr>
      <w:r>
        <w:rPr>
          <w:sz w:val="24"/>
          <w:szCs w:val="24"/>
        </w:rPr>
        <w:t>Werbekonzept für das Dorf-Büro</w:t>
      </w:r>
    </w:p>
    <w:p w14:paraId="06A72F81" w14:textId="49AEED1F" w:rsidR="00BA5EDB" w:rsidRPr="00A1508C" w:rsidRDefault="00C32454" w:rsidP="00D71550">
      <w:pPr>
        <w:pStyle w:val="Anlagen"/>
        <w:ind w:left="1428"/>
        <w:rPr>
          <w:sz w:val="24"/>
          <w:szCs w:val="24"/>
        </w:rPr>
      </w:pPr>
      <w:r>
        <w:rPr>
          <w:sz w:val="24"/>
          <w:szCs w:val="24"/>
        </w:rPr>
        <w:t xml:space="preserve"> </w:t>
      </w:r>
    </w:p>
    <w:p w14:paraId="56D62441" w14:textId="77777777" w:rsidR="002C01D3" w:rsidRPr="001F11CF" w:rsidRDefault="001F11CF" w:rsidP="001F11CF">
      <w:pPr>
        <w:pStyle w:val="Anlagen"/>
        <w:numPr>
          <w:ilvl w:val="0"/>
          <w:numId w:val="28"/>
        </w:numPr>
        <w:rPr>
          <w:b/>
          <w:bCs/>
          <w:sz w:val="24"/>
          <w:szCs w:val="24"/>
        </w:rPr>
      </w:pPr>
      <w:r w:rsidRPr="001F11CF">
        <w:rPr>
          <w:b/>
          <w:bCs/>
          <w:sz w:val="24"/>
          <w:szCs w:val="24"/>
        </w:rPr>
        <w:t>Projektgenehmigung</w:t>
      </w:r>
    </w:p>
    <w:p w14:paraId="7039BAE3" w14:textId="77777777" w:rsidR="001F11CF" w:rsidRDefault="001F11CF" w:rsidP="001F11CF">
      <w:pPr>
        <w:pStyle w:val="Anlagen"/>
        <w:ind w:left="1440"/>
        <w:rPr>
          <w:sz w:val="24"/>
          <w:szCs w:val="24"/>
        </w:rPr>
      </w:pPr>
      <w:r>
        <w:rPr>
          <w:sz w:val="24"/>
          <w:szCs w:val="24"/>
        </w:rPr>
        <w:t>Die Projektgenehmigung beinhaltet folgende Schritte:</w:t>
      </w:r>
    </w:p>
    <w:p w14:paraId="71C3782B" w14:textId="77777777" w:rsidR="001F11CF" w:rsidRDefault="001F11CF" w:rsidP="001F11CF">
      <w:pPr>
        <w:pStyle w:val="Anlagen"/>
        <w:ind w:left="1440"/>
        <w:rPr>
          <w:sz w:val="24"/>
          <w:szCs w:val="24"/>
        </w:rPr>
      </w:pPr>
    </w:p>
    <w:p w14:paraId="72E6046D" w14:textId="35A945C5" w:rsidR="001F11CF" w:rsidRDefault="001F11CF" w:rsidP="000B2BFF">
      <w:pPr>
        <w:pStyle w:val="Anlagen"/>
        <w:numPr>
          <w:ilvl w:val="0"/>
          <w:numId w:val="31"/>
        </w:numPr>
        <w:rPr>
          <w:sz w:val="24"/>
          <w:szCs w:val="24"/>
        </w:rPr>
      </w:pPr>
      <w:r>
        <w:rPr>
          <w:sz w:val="24"/>
          <w:szCs w:val="24"/>
        </w:rPr>
        <w:lastRenderedPageBreak/>
        <w:t>Einreichen eines schriftlichen Projektantrages</w:t>
      </w:r>
      <w:r w:rsidR="002B3D8C">
        <w:rPr>
          <w:sz w:val="24"/>
          <w:szCs w:val="24"/>
        </w:rPr>
        <w:t xml:space="preserve"> </w:t>
      </w:r>
      <w:r w:rsidR="00E624F6" w:rsidRPr="004D222F">
        <w:rPr>
          <w:b/>
          <w:bCs/>
          <w:sz w:val="24"/>
          <w:szCs w:val="24"/>
        </w:rPr>
        <w:t>bis zum 30. November 2020</w:t>
      </w:r>
      <w:r>
        <w:rPr>
          <w:sz w:val="24"/>
          <w:szCs w:val="24"/>
        </w:rPr>
        <w:t xml:space="preserve"> bei</w:t>
      </w:r>
      <w:r w:rsidR="002163C0">
        <w:rPr>
          <w:sz w:val="24"/>
          <w:szCs w:val="24"/>
        </w:rPr>
        <w:t xml:space="preserve">m </w:t>
      </w:r>
      <w:r w:rsidR="000B2BFF">
        <w:rPr>
          <w:sz w:val="24"/>
          <w:szCs w:val="24"/>
        </w:rPr>
        <w:t xml:space="preserve">zuständigen Mitarbeiter des </w:t>
      </w:r>
      <w:r w:rsidR="002163C0">
        <w:rPr>
          <w:sz w:val="24"/>
          <w:szCs w:val="24"/>
        </w:rPr>
        <w:t>Ministerium</w:t>
      </w:r>
      <w:r w:rsidR="000B2BFF">
        <w:rPr>
          <w:sz w:val="24"/>
          <w:szCs w:val="24"/>
        </w:rPr>
        <w:t>s</w:t>
      </w:r>
      <w:r w:rsidR="002163C0">
        <w:rPr>
          <w:sz w:val="24"/>
          <w:szCs w:val="24"/>
        </w:rPr>
        <w:t xml:space="preserve"> der Deutschsprachiger Gemeinschaft, Kurt </w:t>
      </w:r>
      <w:proofErr w:type="spellStart"/>
      <w:r w:rsidR="002163C0">
        <w:rPr>
          <w:sz w:val="24"/>
          <w:szCs w:val="24"/>
        </w:rPr>
        <w:t>Ra</w:t>
      </w:r>
      <w:r w:rsidR="000B2BFF">
        <w:rPr>
          <w:sz w:val="24"/>
          <w:szCs w:val="24"/>
        </w:rPr>
        <w:t>thmes</w:t>
      </w:r>
      <w:proofErr w:type="spellEnd"/>
      <w:r w:rsidR="000B2BFF">
        <w:rPr>
          <w:sz w:val="24"/>
          <w:szCs w:val="24"/>
        </w:rPr>
        <w:t xml:space="preserve">, </w:t>
      </w:r>
      <w:proofErr w:type="spellStart"/>
      <w:r w:rsidR="000B2BFF">
        <w:rPr>
          <w:sz w:val="24"/>
          <w:szCs w:val="24"/>
        </w:rPr>
        <w:t>Gospertstraße</w:t>
      </w:r>
      <w:proofErr w:type="spellEnd"/>
      <w:r w:rsidR="000B2BFF">
        <w:rPr>
          <w:sz w:val="24"/>
          <w:szCs w:val="24"/>
        </w:rPr>
        <w:t xml:space="preserve"> 1, 4700 Eupen. </w:t>
      </w:r>
    </w:p>
    <w:p w14:paraId="7D44BEB5" w14:textId="17746D9A" w:rsidR="001F11CF" w:rsidRDefault="001F11CF" w:rsidP="001F11CF">
      <w:pPr>
        <w:pStyle w:val="Anlagen"/>
        <w:numPr>
          <w:ilvl w:val="0"/>
          <w:numId w:val="31"/>
        </w:numPr>
        <w:rPr>
          <w:sz w:val="24"/>
          <w:szCs w:val="24"/>
        </w:rPr>
      </w:pPr>
      <w:r>
        <w:rPr>
          <w:sz w:val="24"/>
          <w:szCs w:val="24"/>
        </w:rPr>
        <w:t xml:space="preserve">Durchsicht und Vorauswahl der Projekte durch eine </w:t>
      </w:r>
      <w:r w:rsidR="00632488">
        <w:rPr>
          <w:sz w:val="24"/>
          <w:szCs w:val="24"/>
        </w:rPr>
        <w:t>von de</w:t>
      </w:r>
      <w:r w:rsidR="000B2BFF">
        <w:rPr>
          <w:sz w:val="24"/>
          <w:szCs w:val="24"/>
        </w:rPr>
        <w:t xml:space="preserve">r </w:t>
      </w:r>
      <w:r w:rsidR="00632488">
        <w:rPr>
          <w:sz w:val="24"/>
          <w:szCs w:val="24"/>
        </w:rPr>
        <w:t>Regierung festgelegte Fachjury</w:t>
      </w:r>
      <w:r w:rsidR="000B2BFF">
        <w:rPr>
          <w:sz w:val="24"/>
          <w:szCs w:val="24"/>
        </w:rPr>
        <w:t>.</w:t>
      </w:r>
    </w:p>
    <w:p w14:paraId="4A13FFF5" w14:textId="54B0B3D0" w:rsidR="00C02030" w:rsidRDefault="00632488" w:rsidP="00AF66EB">
      <w:pPr>
        <w:pStyle w:val="Anlagen"/>
        <w:numPr>
          <w:ilvl w:val="0"/>
          <w:numId w:val="31"/>
        </w:numPr>
        <w:rPr>
          <w:sz w:val="24"/>
          <w:szCs w:val="24"/>
        </w:rPr>
      </w:pPr>
      <w:r w:rsidRPr="002163C0">
        <w:rPr>
          <w:sz w:val="24"/>
          <w:szCs w:val="24"/>
        </w:rPr>
        <w:t>Die Regierung entscheidet</w:t>
      </w:r>
      <w:r w:rsidR="002163C0" w:rsidRPr="002163C0">
        <w:rPr>
          <w:sz w:val="24"/>
          <w:szCs w:val="24"/>
        </w:rPr>
        <w:t xml:space="preserve"> auf Grundlage des Jurygutachtens</w:t>
      </w:r>
      <w:r w:rsidRPr="002163C0">
        <w:rPr>
          <w:sz w:val="24"/>
          <w:szCs w:val="24"/>
        </w:rPr>
        <w:t xml:space="preserve"> innerhalb von </w:t>
      </w:r>
      <w:r w:rsidR="000B2BFF">
        <w:rPr>
          <w:sz w:val="24"/>
          <w:szCs w:val="24"/>
        </w:rPr>
        <w:t>sechs</w:t>
      </w:r>
      <w:r w:rsidRPr="002163C0">
        <w:rPr>
          <w:sz w:val="24"/>
          <w:szCs w:val="24"/>
        </w:rPr>
        <w:t xml:space="preserve"> Wochen </w:t>
      </w:r>
      <w:r w:rsidR="00C02030" w:rsidRPr="002163C0">
        <w:rPr>
          <w:sz w:val="24"/>
          <w:szCs w:val="24"/>
        </w:rPr>
        <w:t>nach Einreichen des vollständigen Antrags über die Förderung eines Pilotprojektes</w:t>
      </w:r>
      <w:r w:rsidR="000B2BFF">
        <w:rPr>
          <w:sz w:val="24"/>
          <w:szCs w:val="24"/>
        </w:rPr>
        <w:t>.</w:t>
      </w:r>
    </w:p>
    <w:p w14:paraId="3298673D" w14:textId="77777777" w:rsidR="000B2BFF" w:rsidRPr="002163C0" w:rsidRDefault="000B2BFF" w:rsidP="000B2BFF">
      <w:pPr>
        <w:pStyle w:val="Anlagen"/>
        <w:ind w:left="2160"/>
        <w:rPr>
          <w:sz w:val="24"/>
          <w:szCs w:val="24"/>
        </w:rPr>
      </w:pPr>
    </w:p>
    <w:p w14:paraId="7C4F405A" w14:textId="77777777" w:rsidR="00C17497" w:rsidRDefault="00C17497" w:rsidP="00C17497">
      <w:pPr>
        <w:pStyle w:val="Anlagen"/>
        <w:numPr>
          <w:ilvl w:val="0"/>
          <w:numId w:val="28"/>
        </w:numPr>
        <w:rPr>
          <w:b/>
          <w:bCs/>
          <w:sz w:val="24"/>
          <w:szCs w:val="24"/>
        </w:rPr>
      </w:pPr>
      <w:r w:rsidRPr="00C17497">
        <w:rPr>
          <w:b/>
          <w:bCs/>
          <w:sz w:val="24"/>
          <w:szCs w:val="24"/>
        </w:rPr>
        <w:t>Zuschuss</w:t>
      </w:r>
    </w:p>
    <w:p w14:paraId="0764C18C" w14:textId="77777777" w:rsidR="00C17497" w:rsidRDefault="00C17497" w:rsidP="00C17497">
      <w:pPr>
        <w:pStyle w:val="Anlagen"/>
        <w:rPr>
          <w:b/>
          <w:bCs/>
          <w:sz w:val="24"/>
          <w:szCs w:val="24"/>
        </w:rPr>
      </w:pPr>
    </w:p>
    <w:p w14:paraId="3F61CD49" w14:textId="19EF05BC" w:rsidR="00C17497" w:rsidRDefault="00C17497" w:rsidP="00C17497">
      <w:pPr>
        <w:pStyle w:val="Anlagen"/>
        <w:rPr>
          <w:sz w:val="24"/>
          <w:szCs w:val="24"/>
        </w:rPr>
      </w:pPr>
      <w:r>
        <w:rPr>
          <w:b/>
          <w:bCs/>
          <w:sz w:val="24"/>
          <w:szCs w:val="24"/>
        </w:rPr>
        <w:tab/>
      </w:r>
      <w:r>
        <w:rPr>
          <w:sz w:val="24"/>
          <w:szCs w:val="24"/>
        </w:rPr>
        <w:t xml:space="preserve">Die Regierung der Deutschsprachigen Gemeinschaft bezuschusst die </w:t>
      </w:r>
      <w:r w:rsidR="000B2BFF">
        <w:rPr>
          <w:sz w:val="24"/>
          <w:szCs w:val="24"/>
        </w:rPr>
        <w:tab/>
      </w:r>
      <w:r>
        <w:rPr>
          <w:sz w:val="24"/>
          <w:szCs w:val="24"/>
        </w:rPr>
        <w:t>Einrichtungskost</w:t>
      </w:r>
      <w:bookmarkStart w:id="0" w:name="_GoBack"/>
      <w:bookmarkEnd w:id="0"/>
      <w:r>
        <w:rPr>
          <w:sz w:val="24"/>
          <w:szCs w:val="24"/>
        </w:rPr>
        <w:t>en des Dorfbüros und zwar im Einzelnen:</w:t>
      </w:r>
    </w:p>
    <w:p w14:paraId="260D308E" w14:textId="77777777" w:rsidR="00C17497" w:rsidRDefault="00C17497" w:rsidP="00C17497">
      <w:pPr>
        <w:pStyle w:val="Anlagen"/>
        <w:numPr>
          <w:ilvl w:val="0"/>
          <w:numId w:val="32"/>
        </w:numPr>
        <w:rPr>
          <w:sz w:val="24"/>
          <w:szCs w:val="24"/>
        </w:rPr>
      </w:pPr>
      <w:r>
        <w:rPr>
          <w:sz w:val="24"/>
          <w:szCs w:val="24"/>
        </w:rPr>
        <w:t xml:space="preserve">Möblierung der Arbeitsplätze </w:t>
      </w:r>
    </w:p>
    <w:p w14:paraId="630C728D" w14:textId="77777777" w:rsidR="00C17497" w:rsidRDefault="00C17497" w:rsidP="00C17497">
      <w:pPr>
        <w:pStyle w:val="Anlagen"/>
        <w:numPr>
          <w:ilvl w:val="0"/>
          <w:numId w:val="32"/>
        </w:numPr>
        <w:rPr>
          <w:sz w:val="24"/>
          <w:szCs w:val="24"/>
        </w:rPr>
      </w:pPr>
      <w:r>
        <w:rPr>
          <w:sz w:val="24"/>
          <w:szCs w:val="24"/>
        </w:rPr>
        <w:t>Möblierung des Besprechungsraums/der Besprechungsräume</w:t>
      </w:r>
    </w:p>
    <w:p w14:paraId="6F93898D" w14:textId="38DFBA2B" w:rsidR="00C17497" w:rsidRDefault="00C17497" w:rsidP="00C17497">
      <w:pPr>
        <w:pStyle w:val="Anlagen"/>
        <w:numPr>
          <w:ilvl w:val="0"/>
          <w:numId w:val="32"/>
        </w:numPr>
        <w:rPr>
          <w:sz w:val="24"/>
          <w:szCs w:val="24"/>
        </w:rPr>
      </w:pPr>
      <w:r>
        <w:rPr>
          <w:sz w:val="24"/>
          <w:szCs w:val="24"/>
        </w:rPr>
        <w:t xml:space="preserve">WLAN in allen Räumen </w:t>
      </w:r>
    </w:p>
    <w:p w14:paraId="0A10C982" w14:textId="77777777" w:rsidR="00C17497" w:rsidRDefault="00C17497" w:rsidP="00C17497">
      <w:pPr>
        <w:pStyle w:val="Anlagen"/>
        <w:numPr>
          <w:ilvl w:val="0"/>
          <w:numId w:val="32"/>
        </w:numPr>
        <w:rPr>
          <w:sz w:val="24"/>
          <w:szCs w:val="24"/>
        </w:rPr>
      </w:pPr>
      <w:r>
        <w:rPr>
          <w:sz w:val="24"/>
          <w:szCs w:val="24"/>
        </w:rPr>
        <w:t>Drucker/Scanner/Kopierer</w:t>
      </w:r>
    </w:p>
    <w:p w14:paraId="410F2744" w14:textId="77777777" w:rsidR="00C17497" w:rsidRDefault="00F81492" w:rsidP="00C17497">
      <w:pPr>
        <w:pStyle w:val="Anlagen"/>
        <w:numPr>
          <w:ilvl w:val="0"/>
          <w:numId w:val="32"/>
        </w:numPr>
        <w:rPr>
          <w:sz w:val="24"/>
          <w:szCs w:val="24"/>
        </w:rPr>
      </w:pPr>
      <w:r>
        <w:rPr>
          <w:sz w:val="24"/>
          <w:szCs w:val="24"/>
        </w:rPr>
        <w:t xml:space="preserve">Whiteboards, Flipcharts, </w:t>
      </w:r>
      <w:proofErr w:type="spellStart"/>
      <w:r>
        <w:rPr>
          <w:sz w:val="24"/>
          <w:szCs w:val="24"/>
        </w:rPr>
        <w:t>Whiteboardmarker</w:t>
      </w:r>
      <w:proofErr w:type="spellEnd"/>
      <w:r>
        <w:rPr>
          <w:sz w:val="24"/>
          <w:szCs w:val="24"/>
        </w:rPr>
        <w:t xml:space="preserve">, </w:t>
      </w:r>
      <w:proofErr w:type="spellStart"/>
      <w:r>
        <w:rPr>
          <w:sz w:val="24"/>
          <w:szCs w:val="24"/>
        </w:rPr>
        <w:t>Beamer</w:t>
      </w:r>
      <w:proofErr w:type="spellEnd"/>
    </w:p>
    <w:p w14:paraId="7D622787" w14:textId="61C7826F" w:rsidR="00F81492" w:rsidRDefault="00F81492" w:rsidP="00C17497">
      <w:pPr>
        <w:pStyle w:val="Anlagen"/>
        <w:numPr>
          <w:ilvl w:val="0"/>
          <w:numId w:val="32"/>
        </w:numPr>
        <w:rPr>
          <w:sz w:val="24"/>
          <w:szCs w:val="24"/>
        </w:rPr>
      </w:pPr>
      <w:r>
        <w:rPr>
          <w:sz w:val="24"/>
          <w:szCs w:val="24"/>
        </w:rPr>
        <w:t>Kleine Kaffee</w:t>
      </w:r>
      <w:r w:rsidR="005D2288">
        <w:rPr>
          <w:sz w:val="24"/>
          <w:szCs w:val="24"/>
        </w:rPr>
        <w:t>ecke</w:t>
      </w:r>
      <w:r>
        <w:rPr>
          <w:sz w:val="24"/>
          <w:szCs w:val="24"/>
        </w:rPr>
        <w:t xml:space="preserve"> (Kaffeemaschine, Wasserkocher, Geschirr, Mikrowelle, </w:t>
      </w:r>
      <w:r w:rsidR="005D2288">
        <w:rPr>
          <w:sz w:val="24"/>
          <w:szCs w:val="24"/>
        </w:rPr>
        <w:t xml:space="preserve">kleiner </w:t>
      </w:r>
      <w:r>
        <w:rPr>
          <w:sz w:val="24"/>
          <w:szCs w:val="24"/>
        </w:rPr>
        <w:t>Kühlschrank)</w:t>
      </w:r>
    </w:p>
    <w:p w14:paraId="39935F5A" w14:textId="77777777" w:rsidR="00F81492" w:rsidRDefault="00F81492" w:rsidP="00C17497">
      <w:pPr>
        <w:pStyle w:val="Anlagen"/>
        <w:numPr>
          <w:ilvl w:val="0"/>
          <w:numId w:val="32"/>
        </w:numPr>
        <w:rPr>
          <w:sz w:val="24"/>
          <w:szCs w:val="24"/>
        </w:rPr>
      </w:pPr>
      <w:r>
        <w:rPr>
          <w:sz w:val="24"/>
          <w:szCs w:val="24"/>
        </w:rPr>
        <w:t xml:space="preserve">Logo </w:t>
      </w:r>
    </w:p>
    <w:p w14:paraId="65BDDC88" w14:textId="77777777" w:rsidR="00F81492" w:rsidRDefault="00F81492" w:rsidP="008F0A23">
      <w:pPr>
        <w:pStyle w:val="Anlagen"/>
        <w:numPr>
          <w:ilvl w:val="0"/>
          <w:numId w:val="32"/>
        </w:numPr>
        <w:rPr>
          <w:sz w:val="24"/>
          <w:szCs w:val="24"/>
        </w:rPr>
      </w:pPr>
      <w:r>
        <w:rPr>
          <w:sz w:val="24"/>
          <w:szCs w:val="24"/>
        </w:rPr>
        <w:t>Einrichtung Websit</w:t>
      </w:r>
      <w:r w:rsidR="008F0A23">
        <w:rPr>
          <w:sz w:val="24"/>
          <w:szCs w:val="24"/>
        </w:rPr>
        <w:t>e</w:t>
      </w:r>
    </w:p>
    <w:p w14:paraId="3FC22945" w14:textId="77777777" w:rsidR="008F0A23" w:rsidRDefault="008F0A23" w:rsidP="008F0A23">
      <w:pPr>
        <w:pStyle w:val="Anlagen"/>
        <w:rPr>
          <w:sz w:val="24"/>
          <w:szCs w:val="24"/>
        </w:rPr>
      </w:pPr>
    </w:p>
    <w:p w14:paraId="16B60A12" w14:textId="00E60F92" w:rsidR="005F2E34" w:rsidRDefault="008F0A23" w:rsidP="008F0A23">
      <w:pPr>
        <w:pStyle w:val="Anlagen"/>
        <w:rPr>
          <w:sz w:val="24"/>
          <w:szCs w:val="24"/>
        </w:rPr>
      </w:pPr>
      <w:r>
        <w:rPr>
          <w:sz w:val="24"/>
          <w:szCs w:val="24"/>
        </w:rPr>
        <w:t xml:space="preserve">Die maximale Bezuschussung unabhängig von der tatsächlichen Höhe der Einrichtungskosten beträgt 15.000 Euro. </w:t>
      </w:r>
      <w:r w:rsidR="005F2E34">
        <w:rPr>
          <w:sz w:val="24"/>
          <w:szCs w:val="24"/>
        </w:rPr>
        <w:t xml:space="preserve">Kosten, die im Rahmen anderer Zuschüsse vom </w:t>
      </w:r>
      <w:r w:rsidR="004A2D52">
        <w:rPr>
          <w:sz w:val="24"/>
          <w:szCs w:val="24"/>
        </w:rPr>
        <w:t xml:space="preserve">Ministerium der Deutschsprachigen Gemeinschaft </w:t>
      </w:r>
      <w:r w:rsidR="005F2E34">
        <w:rPr>
          <w:sz w:val="24"/>
          <w:szCs w:val="24"/>
        </w:rPr>
        <w:t>berücksichtigt wurden, können nicht nochmals für eine Bezuschussung im Rahmen des Projekts „Dorf</w:t>
      </w:r>
      <w:r w:rsidR="000B2BFF">
        <w:rPr>
          <w:sz w:val="24"/>
          <w:szCs w:val="24"/>
        </w:rPr>
        <w:t>-B</w:t>
      </w:r>
      <w:r w:rsidR="005F2E34">
        <w:rPr>
          <w:sz w:val="24"/>
          <w:szCs w:val="24"/>
        </w:rPr>
        <w:t>üro“ geltend gemacht werden. Dies gilt ebenso für andere öffentliche Fördermittel</w:t>
      </w:r>
      <w:r w:rsidR="00CA2A77">
        <w:rPr>
          <w:sz w:val="24"/>
          <w:szCs w:val="24"/>
        </w:rPr>
        <w:t>.</w:t>
      </w:r>
    </w:p>
    <w:p w14:paraId="35D9A048" w14:textId="6A3A0F54" w:rsidR="00CF107F" w:rsidRDefault="00CF107F" w:rsidP="008F0A23">
      <w:pPr>
        <w:pStyle w:val="Anlagen"/>
        <w:rPr>
          <w:sz w:val="24"/>
          <w:szCs w:val="24"/>
        </w:rPr>
      </w:pPr>
      <w:r>
        <w:rPr>
          <w:sz w:val="24"/>
          <w:szCs w:val="24"/>
        </w:rPr>
        <w:t>Die Summe von</w:t>
      </w:r>
      <w:r w:rsidR="005F2E34">
        <w:rPr>
          <w:sz w:val="24"/>
          <w:szCs w:val="24"/>
        </w:rPr>
        <w:t xml:space="preserve"> 15.000 Euro </w:t>
      </w:r>
      <w:r>
        <w:rPr>
          <w:sz w:val="24"/>
          <w:szCs w:val="24"/>
        </w:rPr>
        <w:t xml:space="preserve">wird zu Beginn des Projektes in einer Tranche </w:t>
      </w:r>
      <w:r w:rsidR="005F2E34">
        <w:rPr>
          <w:sz w:val="24"/>
          <w:szCs w:val="24"/>
        </w:rPr>
        <w:t xml:space="preserve">ausbezahlt. </w:t>
      </w:r>
      <w:r>
        <w:rPr>
          <w:sz w:val="24"/>
          <w:szCs w:val="24"/>
        </w:rPr>
        <w:t>Die tatsächlichen projektrelevanten Ausgaben müssen belegt werden. Sollte die Summe von 15.000 Euro nicht vollständig aufgebraucht sein oder nicht projektrelevante Kosten eingereicht werden, ist eine Verrechnung möglich.</w:t>
      </w:r>
    </w:p>
    <w:p w14:paraId="60AD0B63" w14:textId="10CA2427" w:rsidR="005F2E34" w:rsidRDefault="00CF107F" w:rsidP="008F0A23">
      <w:pPr>
        <w:pStyle w:val="Anlagen"/>
        <w:rPr>
          <w:sz w:val="24"/>
          <w:szCs w:val="24"/>
        </w:rPr>
      </w:pPr>
      <w:r>
        <w:rPr>
          <w:sz w:val="24"/>
          <w:szCs w:val="24"/>
        </w:rPr>
        <w:t xml:space="preserve"> </w:t>
      </w:r>
      <w:r w:rsidR="00A07F2C">
        <w:rPr>
          <w:sz w:val="24"/>
          <w:szCs w:val="24"/>
        </w:rPr>
        <w:t>Der Projektträger</w:t>
      </w:r>
      <w:r w:rsidR="000B2BFF">
        <w:rPr>
          <w:sz w:val="24"/>
          <w:szCs w:val="24"/>
        </w:rPr>
        <w:t xml:space="preserve"> verpflichtet sich alle anfallenden Betriebs- und Personalkosten für mindestens zwei Jahre zu gewährleisten. </w:t>
      </w:r>
    </w:p>
    <w:p w14:paraId="2AD07ACD" w14:textId="1B03E1E1" w:rsidR="00832578" w:rsidRDefault="00832578" w:rsidP="008F0A23">
      <w:pPr>
        <w:pStyle w:val="Anlagen"/>
        <w:rPr>
          <w:sz w:val="24"/>
          <w:szCs w:val="24"/>
        </w:rPr>
      </w:pPr>
    </w:p>
    <w:p w14:paraId="0ED618D2" w14:textId="77777777" w:rsidR="00832578" w:rsidRPr="00832578" w:rsidRDefault="00832578" w:rsidP="00832578">
      <w:pPr>
        <w:pStyle w:val="Anlagen"/>
        <w:rPr>
          <w:sz w:val="24"/>
          <w:szCs w:val="24"/>
        </w:rPr>
      </w:pPr>
      <w:r w:rsidRPr="00832578">
        <w:rPr>
          <w:sz w:val="24"/>
          <w:szCs w:val="24"/>
        </w:rPr>
        <w:t>Der Projektträger unterrichtet die Öffentlichkeit und das Zielpublikum, dass das</w:t>
      </w:r>
    </w:p>
    <w:p w14:paraId="29BBD281" w14:textId="37514EFC" w:rsidR="00832578" w:rsidRPr="00832578" w:rsidRDefault="00832578" w:rsidP="00832578">
      <w:pPr>
        <w:pStyle w:val="Anlagen"/>
        <w:rPr>
          <w:sz w:val="24"/>
          <w:szCs w:val="24"/>
        </w:rPr>
      </w:pPr>
      <w:r w:rsidRPr="00832578">
        <w:rPr>
          <w:sz w:val="24"/>
          <w:szCs w:val="24"/>
        </w:rPr>
        <w:t>Projekt mit Unterstützung der Deutschsprachigen Gemeinschaft durchgeführt wird.</w:t>
      </w:r>
      <w:r w:rsidR="00A1508C">
        <w:rPr>
          <w:sz w:val="24"/>
          <w:szCs w:val="24"/>
        </w:rPr>
        <w:t xml:space="preserve"> </w:t>
      </w:r>
      <w:r w:rsidRPr="00832578">
        <w:rPr>
          <w:sz w:val="24"/>
          <w:szCs w:val="24"/>
        </w:rPr>
        <w:t xml:space="preserve">Die Information der allgemeinen Öffentlichkeit erfolgt beispielsweise durch </w:t>
      </w:r>
      <w:r w:rsidRPr="00832578">
        <w:rPr>
          <w:sz w:val="24"/>
          <w:szCs w:val="24"/>
        </w:rPr>
        <w:lastRenderedPageBreak/>
        <w:t>Presseartikel,</w:t>
      </w:r>
      <w:r>
        <w:rPr>
          <w:sz w:val="24"/>
          <w:szCs w:val="24"/>
        </w:rPr>
        <w:t xml:space="preserve"> </w:t>
      </w:r>
      <w:r w:rsidRPr="00832578">
        <w:rPr>
          <w:sz w:val="24"/>
          <w:szCs w:val="24"/>
        </w:rPr>
        <w:t>Radio- oder Fernsehsendungen, Faltblätter,</w:t>
      </w:r>
      <w:r w:rsidR="00A1508C">
        <w:rPr>
          <w:sz w:val="24"/>
          <w:szCs w:val="24"/>
        </w:rPr>
        <w:t xml:space="preserve"> </w:t>
      </w:r>
      <w:r w:rsidRPr="00832578">
        <w:rPr>
          <w:sz w:val="24"/>
          <w:szCs w:val="24"/>
        </w:rPr>
        <w:t>Informationsbroschüren, Plakate,</w:t>
      </w:r>
      <w:r>
        <w:rPr>
          <w:sz w:val="24"/>
          <w:szCs w:val="24"/>
        </w:rPr>
        <w:t xml:space="preserve"> </w:t>
      </w:r>
      <w:r w:rsidRPr="00832578">
        <w:rPr>
          <w:sz w:val="24"/>
          <w:szCs w:val="24"/>
        </w:rPr>
        <w:t>Webseiten, etc.</w:t>
      </w:r>
    </w:p>
    <w:p w14:paraId="2587673F" w14:textId="77777777" w:rsidR="00832578" w:rsidRPr="00832578" w:rsidRDefault="00832578" w:rsidP="00832578">
      <w:pPr>
        <w:pStyle w:val="Anlagen"/>
        <w:rPr>
          <w:sz w:val="24"/>
          <w:szCs w:val="24"/>
        </w:rPr>
      </w:pPr>
      <w:r w:rsidRPr="00832578">
        <w:rPr>
          <w:sz w:val="24"/>
          <w:szCs w:val="24"/>
        </w:rPr>
        <w:t>Sämtliche Publikationen und Veröffentlichungen im Zusammenhang mit von der</w:t>
      </w:r>
    </w:p>
    <w:p w14:paraId="7EFD36EF" w14:textId="39A3B5D6" w:rsidR="00832578" w:rsidRDefault="00832578" w:rsidP="00832578">
      <w:pPr>
        <w:pStyle w:val="Anlagen"/>
        <w:rPr>
          <w:sz w:val="24"/>
          <w:szCs w:val="24"/>
        </w:rPr>
      </w:pPr>
      <w:r w:rsidRPr="00832578">
        <w:rPr>
          <w:sz w:val="24"/>
          <w:szCs w:val="24"/>
        </w:rPr>
        <w:t>Deutschsprachigen Gemeinschaft geförderten Veranstaltungen und Aktivitäten sind mit</w:t>
      </w:r>
      <w:r>
        <w:rPr>
          <w:sz w:val="24"/>
          <w:szCs w:val="24"/>
        </w:rPr>
        <w:t xml:space="preserve"> </w:t>
      </w:r>
      <w:r w:rsidRPr="00832578">
        <w:rPr>
          <w:sz w:val="24"/>
          <w:szCs w:val="24"/>
        </w:rPr>
        <w:t>dem Förderlogo der Deutschsprachigen Gemeinschaft zu versehen.</w:t>
      </w:r>
    </w:p>
    <w:p w14:paraId="5883A1CA" w14:textId="4CE2B46C" w:rsidR="00832578" w:rsidRDefault="00832578" w:rsidP="00832578">
      <w:pPr>
        <w:pStyle w:val="Anlagen"/>
        <w:rPr>
          <w:sz w:val="24"/>
          <w:szCs w:val="24"/>
        </w:rPr>
      </w:pPr>
    </w:p>
    <w:p w14:paraId="4CBF5E0A" w14:textId="18F1D895" w:rsidR="00832578" w:rsidRPr="00832578" w:rsidRDefault="00832578" w:rsidP="00832578">
      <w:pPr>
        <w:pStyle w:val="Anlagen"/>
        <w:rPr>
          <w:sz w:val="24"/>
          <w:szCs w:val="24"/>
        </w:rPr>
      </w:pPr>
      <w:r w:rsidRPr="00832578">
        <w:rPr>
          <w:sz w:val="24"/>
          <w:szCs w:val="24"/>
        </w:rPr>
        <w:t>Dies betrifft Broschüren, Flyer, Einladungsschreiben, Bescheinigungen, Plakate, Anzeigen,</w:t>
      </w:r>
      <w:r>
        <w:rPr>
          <w:sz w:val="24"/>
          <w:szCs w:val="24"/>
        </w:rPr>
        <w:t xml:space="preserve"> </w:t>
      </w:r>
      <w:r w:rsidRPr="00832578">
        <w:rPr>
          <w:sz w:val="24"/>
          <w:szCs w:val="24"/>
        </w:rPr>
        <w:t>Webseiten und den Abspann von Fernsehbeiträgen. Das Förderlogo kann als Grafikdatei auf der Internetseite</w:t>
      </w:r>
      <w:r>
        <w:rPr>
          <w:sz w:val="24"/>
          <w:szCs w:val="24"/>
        </w:rPr>
        <w:t xml:space="preserve"> </w:t>
      </w:r>
      <w:r w:rsidRPr="00832578">
        <w:rPr>
          <w:sz w:val="24"/>
          <w:szCs w:val="24"/>
        </w:rPr>
        <w:t>www.ostbelgienlive.be/logo heruntergeladen werden. Dort ist auch eine Richtlinie zur</w:t>
      </w:r>
      <w:r>
        <w:rPr>
          <w:sz w:val="24"/>
          <w:szCs w:val="24"/>
        </w:rPr>
        <w:t xml:space="preserve"> </w:t>
      </w:r>
      <w:r w:rsidRPr="00832578">
        <w:rPr>
          <w:sz w:val="24"/>
          <w:szCs w:val="24"/>
        </w:rPr>
        <w:t>Verwendung zu finden. Das Logo ist unveränderbar. Auf die Abkürzung „DG“ ist zu</w:t>
      </w:r>
      <w:r>
        <w:rPr>
          <w:sz w:val="24"/>
          <w:szCs w:val="24"/>
        </w:rPr>
        <w:t xml:space="preserve"> </w:t>
      </w:r>
      <w:r w:rsidRPr="00832578">
        <w:rPr>
          <w:sz w:val="24"/>
          <w:szCs w:val="24"/>
        </w:rPr>
        <w:t>verzichten. Ein Exemplar aller Veröffentlichungen in Zusammenhang mit den</w:t>
      </w:r>
      <w:r>
        <w:rPr>
          <w:sz w:val="24"/>
          <w:szCs w:val="24"/>
        </w:rPr>
        <w:t xml:space="preserve"> </w:t>
      </w:r>
      <w:r w:rsidRPr="00832578">
        <w:rPr>
          <w:sz w:val="24"/>
          <w:szCs w:val="24"/>
        </w:rPr>
        <w:t>bezuschussten Tätigkeiten muss beim Ministerium der Deutschsprachigen Gemeinschaft</w:t>
      </w:r>
    </w:p>
    <w:p w14:paraId="648784CA" w14:textId="77777777" w:rsidR="00832578" w:rsidRPr="00832578" w:rsidRDefault="00832578" w:rsidP="00832578">
      <w:pPr>
        <w:pStyle w:val="Anlagen"/>
        <w:rPr>
          <w:sz w:val="24"/>
          <w:szCs w:val="24"/>
        </w:rPr>
      </w:pPr>
      <w:r w:rsidRPr="00832578">
        <w:rPr>
          <w:sz w:val="24"/>
          <w:szCs w:val="24"/>
        </w:rPr>
        <w:t>eingereicht werden.</w:t>
      </w:r>
    </w:p>
    <w:p w14:paraId="699AAD4E" w14:textId="77777777" w:rsidR="00F81492" w:rsidRDefault="00F81492" w:rsidP="00F81492">
      <w:pPr>
        <w:pStyle w:val="Anlagen"/>
        <w:ind w:left="720"/>
        <w:rPr>
          <w:sz w:val="24"/>
          <w:szCs w:val="24"/>
        </w:rPr>
      </w:pPr>
    </w:p>
    <w:p w14:paraId="6DF76918" w14:textId="77777777" w:rsidR="00F81492" w:rsidRDefault="00F81492" w:rsidP="00F81492">
      <w:pPr>
        <w:pStyle w:val="Anlagen"/>
        <w:rPr>
          <w:sz w:val="24"/>
          <w:szCs w:val="24"/>
        </w:rPr>
      </w:pPr>
    </w:p>
    <w:p w14:paraId="47879CCD" w14:textId="77777777" w:rsidR="00C17497" w:rsidRDefault="00734BDD" w:rsidP="00C17497">
      <w:pPr>
        <w:pStyle w:val="Anlagen"/>
        <w:rPr>
          <w:sz w:val="24"/>
          <w:szCs w:val="24"/>
        </w:rPr>
      </w:pPr>
      <w:r>
        <w:rPr>
          <w:sz w:val="24"/>
          <w:szCs w:val="24"/>
        </w:rPr>
        <w:t>Die zuständigen Mitarbeiter des Ministeriums haben das Recht, vor Ort eine Kontrolle des Projektablaufes sowie eine Prüfung der projektrelevanten Kostenbelege vorzunehmen.</w:t>
      </w:r>
    </w:p>
    <w:p w14:paraId="389751A5" w14:textId="77777777" w:rsidR="00734BDD" w:rsidRDefault="00734BDD" w:rsidP="00C17497">
      <w:pPr>
        <w:pStyle w:val="Anlagen"/>
        <w:rPr>
          <w:sz w:val="24"/>
          <w:szCs w:val="24"/>
        </w:rPr>
      </w:pPr>
    </w:p>
    <w:p w14:paraId="2023F35F" w14:textId="77777777" w:rsidR="00734BDD" w:rsidRPr="00C17497" w:rsidRDefault="00734BDD" w:rsidP="00C17497">
      <w:pPr>
        <w:pStyle w:val="Anlagen"/>
        <w:rPr>
          <w:sz w:val="24"/>
          <w:szCs w:val="24"/>
        </w:rPr>
      </w:pPr>
    </w:p>
    <w:p w14:paraId="1E3C417B" w14:textId="77777777" w:rsidR="00A570FC" w:rsidRDefault="00A570FC" w:rsidP="00A570FC">
      <w:pPr>
        <w:pStyle w:val="Anlagen"/>
        <w:rPr>
          <w:sz w:val="24"/>
          <w:szCs w:val="24"/>
        </w:rPr>
      </w:pPr>
    </w:p>
    <w:p w14:paraId="08A8C77B" w14:textId="77777777" w:rsidR="00F35F2A" w:rsidRPr="004D222F" w:rsidRDefault="00F35F2A" w:rsidP="00A570FC">
      <w:pPr>
        <w:pStyle w:val="Anlagen"/>
        <w:rPr>
          <w:sz w:val="24"/>
          <w:szCs w:val="24"/>
        </w:rPr>
      </w:pPr>
    </w:p>
    <w:sectPr w:rsidR="00F35F2A" w:rsidRPr="004D222F" w:rsidSect="00086671">
      <w:headerReference w:type="default" r:id="rId8"/>
      <w:headerReference w:type="first" r:id="rId9"/>
      <w:pgSz w:w="11906" w:h="16838" w:code="9"/>
      <w:pgMar w:top="2376" w:right="1531" w:bottom="1446" w:left="1701" w:header="2415"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0C46" w14:textId="77777777" w:rsidR="00EC5D16" w:rsidRDefault="00EC5D16" w:rsidP="00C60D54">
      <w:pPr>
        <w:pStyle w:val="Endnotentrennlinie"/>
      </w:pPr>
    </w:p>
  </w:endnote>
  <w:endnote w:type="continuationSeparator" w:id="0">
    <w:p w14:paraId="3E5D7736" w14:textId="77777777" w:rsidR="00EC5D16" w:rsidRDefault="00EC5D16" w:rsidP="00C60D54">
      <w:pPr>
        <w:pStyle w:val="Endnoten-Fortsetzungstrennlinie"/>
      </w:pPr>
    </w:p>
  </w:endnote>
  <w:endnote w:type="continuationNotice" w:id="1">
    <w:p w14:paraId="4EAC16F3" w14:textId="77777777" w:rsidR="00EC5D16" w:rsidRDefault="00EC5D16"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4747" w14:textId="77777777" w:rsidR="00EC5D16" w:rsidRDefault="00EC5D16" w:rsidP="004266B9">
      <w:pPr>
        <w:pStyle w:val="Funotentrennline"/>
      </w:pPr>
    </w:p>
  </w:footnote>
  <w:footnote w:type="continuationSeparator" w:id="0">
    <w:p w14:paraId="019A3F8D" w14:textId="77777777" w:rsidR="00EC5D16" w:rsidRDefault="00EC5D16" w:rsidP="004266B9">
      <w:pPr>
        <w:pStyle w:val="Funoten-Fortsetzungstrennlinie"/>
      </w:pPr>
    </w:p>
  </w:footnote>
  <w:footnote w:type="continuationNotice" w:id="1">
    <w:p w14:paraId="1D351A79" w14:textId="77777777" w:rsidR="00EC5D16" w:rsidRDefault="00EC5D16"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E3B7" w14:textId="77777777" w:rsidR="00A200E2" w:rsidRDefault="00F64674" w:rsidP="001F10CC">
    <w:pPr>
      <w:pStyle w:val="zzPreprint"/>
    </w:pPr>
    <w:r>
      <w:rPr>
        <w:noProof/>
        <w:lang w:eastAsia="de-DE"/>
      </w:rPr>
      <w:drawing>
        <wp:anchor distT="0" distB="0" distL="114300" distR="114300" simplePos="0" relativeHeight="251672576" behindDoc="1" locked="1" layoutInCell="1" allowOverlap="1" wp14:anchorId="38A92530" wp14:editId="4C04753C">
          <wp:simplePos x="0" y="0"/>
          <wp:positionH relativeFrom="page">
            <wp:align>right</wp:align>
          </wp:positionH>
          <wp:positionV relativeFrom="page">
            <wp:align>top</wp:align>
          </wp:positionV>
          <wp:extent cx="3526920" cy="15127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4006E2" w:rsidRPr="004006E2">
      <w:rPr>
        <w:noProof/>
        <w:lang w:eastAsia="de-DE"/>
      </w:rPr>
      <mc:AlternateContent>
        <mc:Choice Requires="wps">
          <w:drawing>
            <wp:anchor distT="0" distB="0" distL="114300" distR="114300" simplePos="0" relativeHeight="251668480" behindDoc="0" locked="1" layoutInCell="1" allowOverlap="1" wp14:anchorId="62124D9F" wp14:editId="7338A9E5">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520D2"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4006E2" w:rsidRPr="004006E2">
      <w:rPr>
        <w:noProof/>
        <w:lang w:eastAsia="de-DE"/>
      </w:rPr>
      <mc:AlternateContent>
        <mc:Choice Requires="wps">
          <w:drawing>
            <wp:anchor distT="0" distB="0" distL="114300" distR="114300" simplePos="0" relativeHeight="251669504" behindDoc="0" locked="1" layoutInCell="1" allowOverlap="1" wp14:anchorId="5FDAADED" wp14:editId="634F4120">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40213"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F840" w14:textId="77777777" w:rsidR="00217928" w:rsidRDefault="004006E2" w:rsidP="006112C9">
    <w:pPr>
      <w:pStyle w:val="Kopfzeile"/>
    </w:pPr>
    <w:r>
      <w:rPr>
        <w:noProof/>
        <w:lang w:eastAsia="de-DE"/>
      </w:rPr>
      <w:drawing>
        <wp:anchor distT="0" distB="0" distL="114300" distR="114300" simplePos="0" relativeHeight="251670528" behindDoc="1" locked="1" layoutInCell="1" allowOverlap="1" wp14:anchorId="72825545" wp14:editId="0D0E2072">
          <wp:simplePos x="0" y="0"/>
          <wp:positionH relativeFrom="page">
            <wp:align>right</wp:align>
          </wp:positionH>
          <wp:positionV relativeFrom="page">
            <wp:align>top</wp:align>
          </wp:positionV>
          <wp:extent cx="3527280" cy="1512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sidR="00217928">
      <w:rPr>
        <w:noProof/>
        <w:lang w:eastAsia="de-DE"/>
      </w:rPr>
      <mc:AlternateContent>
        <mc:Choice Requires="wps">
          <w:drawing>
            <wp:anchor distT="0" distB="0" distL="114300" distR="114300" simplePos="0" relativeHeight="251665408" behindDoc="0" locked="1" layoutInCell="1" allowOverlap="1" wp14:anchorId="71FF69F0" wp14:editId="6E9002B0">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2439B"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217928">
      <w:rPr>
        <w:noProof/>
        <w:lang w:eastAsia="de-DE"/>
      </w:rPr>
      <mc:AlternateContent>
        <mc:Choice Requires="wps">
          <w:drawing>
            <wp:anchor distT="0" distB="0" distL="114300" distR="114300" simplePos="0" relativeHeight="251666432" behindDoc="0" locked="1" layoutInCell="1" allowOverlap="1" wp14:anchorId="25C4065C" wp14:editId="6C34CAF7">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B30D"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D2C"/>
    <w:multiLevelType w:val="hybridMultilevel"/>
    <w:tmpl w:val="DD4A16E8"/>
    <w:lvl w:ilvl="0" w:tplc="F632A2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D4098"/>
    <w:multiLevelType w:val="hybridMultilevel"/>
    <w:tmpl w:val="E73EDCF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6257521"/>
    <w:multiLevelType w:val="hybridMultilevel"/>
    <w:tmpl w:val="478EA76E"/>
    <w:lvl w:ilvl="0" w:tplc="664602BC">
      <w:numFmt w:val="bullet"/>
      <w:lvlText w:val="-"/>
      <w:lvlJc w:val="left"/>
      <w:pPr>
        <w:ind w:left="1068" w:hanging="360"/>
      </w:pPr>
      <w:rPr>
        <w:rFonts w:ascii="OstbeSans Office" w:eastAsiaTheme="minorHAnsi" w:hAnsi="OstbeSans Office"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4"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CFC40CE"/>
    <w:multiLevelType w:val="multilevel"/>
    <w:tmpl w:val="4068397C"/>
    <w:numStyleLink w:val="Aufzhlungsliste"/>
  </w:abstractNum>
  <w:abstractNum w:abstractNumId="6" w15:restartNumberingAfterBreak="0">
    <w:nsid w:val="0F706678"/>
    <w:multiLevelType w:val="multilevel"/>
    <w:tmpl w:val="4068397C"/>
    <w:numStyleLink w:val="Aufzhlungsliste"/>
  </w:abstractNum>
  <w:abstractNum w:abstractNumId="7"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3E42C36"/>
    <w:multiLevelType w:val="multilevel"/>
    <w:tmpl w:val="4068397C"/>
    <w:numStyleLink w:val="Aufzhlungsliste"/>
  </w:abstractNum>
  <w:abstractNum w:abstractNumId="10" w15:restartNumberingAfterBreak="0">
    <w:nsid w:val="2C614084"/>
    <w:multiLevelType w:val="multilevel"/>
    <w:tmpl w:val="B2D8A596"/>
    <w:numStyleLink w:val="NummerierteListe"/>
  </w:abstractNum>
  <w:abstractNum w:abstractNumId="11"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9DE3A9C"/>
    <w:multiLevelType w:val="hybridMultilevel"/>
    <w:tmpl w:val="6C902D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0357A4F"/>
    <w:multiLevelType w:val="hybridMultilevel"/>
    <w:tmpl w:val="F2D2FA5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4A5F61D5"/>
    <w:multiLevelType w:val="multilevel"/>
    <w:tmpl w:val="4068397C"/>
    <w:numStyleLink w:val="Aufzhlungsliste"/>
  </w:abstractNum>
  <w:abstractNum w:abstractNumId="17"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4D8525BD"/>
    <w:multiLevelType w:val="hybridMultilevel"/>
    <w:tmpl w:val="29EE1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856B88"/>
    <w:multiLevelType w:val="hybridMultilevel"/>
    <w:tmpl w:val="E3FCD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34753B"/>
    <w:multiLevelType w:val="hybridMultilevel"/>
    <w:tmpl w:val="6D3AD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5B1438"/>
    <w:multiLevelType w:val="hybridMultilevel"/>
    <w:tmpl w:val="B24EF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9E56180"/>
    <w:multiLevelType w:val="hybridMultilevel"/>
    <w:tmpl w:val="233E80DA"/>
    <w:lvl w:ilvl="0" w:tplc="53DCA2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5BA80116"/>
    <w:multiLevelType w:val="hybridMultilevel"/>
    <w:tmpl w:val="39C6BE70"/>
    <w:lvl w:ilvl="0" w:tplc="2962FDDA">
      <w:start w:val="4"/>
      <w:numFmt w:val="bullet"/>
      <w:lvlText w:val="-"/>
      <w:lvlJc w:val="left"/>
      <w:pPr>
        <w:ind w:left="720" w:hanging="360"/>
      </w:pPr>
      <w:rPr>
        <w:rFonts w:ascii="OstbeSans Office" w:eastAsiaTheme="minorHAnsi" w:hAnsi="OstbeSans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A5A19"/>
    <w:multiLevelType w:val="hybridMultilevel"/>
    <w:tmpl w:val="820EED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5DEB3E74"/>
    <w:multiLevelType w:val="hybridMultilevel"/>
    <w:tmpl w:val="4E7658EA"/>
    <w:lvl w:ilvl="0" w:tplc="0407001B">
      <w:start w:val="1"/>
      <w:numFmt w:val="low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63A27DD5"/>
    <w:multiLevelType w:val="hybridMultilevel"/>
    <w:tmpl w:val="CCA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C1A9F"/>
    <w:multiLevelType w:val="hybridMultilevel"/>
    <w:tmpl w:val="29E0ECAC"/>
    <w:lvl w:ilvl="0" w:tplc="C91E3C9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0442AED"/>
    <w:multiLevelType w:val="hybridMultilevel"/>
    <w:tmpl w:val="12D83FB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EB5EC9"/>
    <w:multiLevelType w:val="multilevel"/>
    <w:tmpl w:val="B2D8A596"/>
    <w:numStyleLink w:val="NummerierteListe"/>
  </w:abstractNum>
  <w:abstractNum w:abstractNumId="32" w15:restartNumberingAfterBreak="0">
    <w:nsid w:val="7694636F"/>
    <w:multiLevelType w:val="hybridMultilevel"/>
    <w:tmpl w:val="9BA0F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440DDD"/>
    <w:multiLevelType w:val="hybridMultilevel"/>
    <w:tmpl w:val="17C89216"/>
    <w:lvl w:ilvl="0" w:tplc="0407001B">
      <w:start w:val="1"/>
      <w:numFmt w:val="lowerRoman"/>
      <w:lvlText w:val="%1."/>
      <w:lvlJc w:val="righ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34" w15:restartNumberingAfterBreak="0">
    <w:nsid w:val="7B1A793E"/>
    <w:multiLevelType w:val="hybridMultilevel"/>
    <w:tmpl w:val="FDD0C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
  </w:num>
  <w:num w:numId="2">
    <w:abstractNumId w:val="17"/>
  </w:num>
  <w:num w:numId="3">
    <w:abstractNumId w:val="10"/>
  </w:num>
  <w:num w:numId="4">
    <w:abstractNumId w:val="6"/>
  </w:num>
  <w:num w:numId="5">
    <w:abstractNumId w:val="13"/>
  </w:num>
  <w:num w:numId="6">
    <w:abstractNumId w:val="8"/>
  </w:num>
  <w:num w:numId="7">
    <w:abstractNumId w:val="22"/>
  </w:num>
  <w:num w:numId="8">
    <w:abstractNumId w:val="11"/>
  </w:num>
  <w:num w:numId="9">
    <w:abstractNumId w:val="4"/>
  </w:num>
  <w:num w:numId="10">
    <w:abstractNumId w:val="30"/>
  </w:num>
  <w:num w:numId="11">
    <w:abstractNumId w:val="15"/>
  </w:num>
  <w:num w:numId="12">
    <w:abstractNumId w:val="7"/>
  </w:num>
  <w:num w:numId="13">
    <w:abstractNumId w:val="35"/>
  </w:num>
  <w:num w:numId="14">
    <w:abstractNumId w:val="9"/>
  </w:num>
  <w:num w:numId="15">
    <w:abstractNumId w:val="16"/>
  </w:num>
  <w:num w:numId="16">
    <w:abstractNumId w:val="5"/>
  </w:num>
  <w:num w:numId="17">
    <w:abstractNumId w:val="31"/>
  </w:num>
  <w:num w:numId="18">
    <w:abstractNumId w:val="0"/>
  </w:num>
  <w:num w:numId="19">
    <w:abstractNumId w:val="24"/>
  </w:num>
  <w:num w:numId="20">
    <w:abstractNumId w:val="18"/>
  </w:num>
  <w:num w:numId="21">
    <w:abstractNumId w:val="34"/>
  </w:num>
  <w:num w:numId="22">
    <w:abstractNumId w:val="32"/>
  </w:num>
  <w:num w:numId="23">
    <w:abstractNumId w:val="14"/>
  </w:num>
  <w:num w:numId="24">
    <w:abstractNumId w:val="19"/>
  </w:num>
  <w:num w:numId="25">
    <w:abstractNumId w:val="27"/>
  </w:num>
  <w:num w:numId="26">
    <w:abstractNumId w:val="28"/>
  </w:num>
  <w:num w:numId="27">
    <w:abstractNumId w:val="12"/>
  </w:num>
  <w:num w:numId="28">
    <w:abstractNumId w:val="23"/>
  </w:num>
  <w:num w:numId="29">
    <w:abstractNumId w:val="26"/>
  </w:num>
  <w:num w:numId="30">
    <w:abstractNumId w:val="1"/>
  </w:num>
  <w:num w:numId="31">
    <w:abstractNumId w:val="21"/>
  </w:num>
  <w:num w:numId="32">
    <w:abstractNumId w:val="20"/>
  </w:num>
  <w:num w:numId="33">
    <w:abstractNumId w:val="2"/>
  </w:num>
  <w:num w:numId="34">
    <w:abstractNumId w:val="29"/>
  </w:num>
  <w:num w:numId="35">
    <w:abstractNumId w:val="33"/>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71"/>
    <w:rsid w:val="00001506"/>
    <w:rsid w:val="000060CB"/>
    <w:rsid w:val="00012122"/>
    <w:rsid w:val="00032B92"/>
    <w:rsid w:val="00034C65"/>
    <w:rsid w:val="00046084"/>
    <w:rsid w:val="00062422"/>
    <w:rsid w:val="00071F59"/>
    <w:rsid w:val="0008259C"/>
    <w:rsid w:val="00082633"/>
    <w:rsid w:val="00086671"/>
    <w:rsid w:val="00090D8F"/>
    <w:rsid w:val="000929FE"/>
    <w:rsid w:val="000A3862"/>
    <w:rsid w:val="000B2BFF"/>
    <w:rsid w:val="000B5663"/>
    <w:rsid w:val="000B5EBD"/>
    <w:rsid w:val="000C2163"/>
    <w:rsid w:val="000C4507"/>
    <w:rsid w:val="000C53D1"/>
    <w:rsid w:val="000D36F0"/>
    <w:rsid w:val="000E507F"/>
    <w:rsid w:val="000F18AF"/>
    <w:rsid w:val="0011386D"/>
    <w:rsid w:val="001141F6"/>
    <w:rsid w:val="00114BD1"/>
    <w:rsid w:val="001167A5"/>
    <w:rsid w:val="00134ECB"/>
    <w:rsid w:val="001420D5"/>
    <w:rsid w:val="00155601"/>
    <w:rsid w:val="00166C34"/>
    <w:rsid w:val="001716A3"/>
    <w:rsid w:val="001717ED"/>
    <w:rsid w:val="00175738"/>
    <w:rsid w:val="00181344"/>
    <w:rsid w:val="001835D2"/>
    <w:rsid w:val="00192AAD"/>
    <w:rsid w:val="001955E1"/>
    <w:rsid w:val="00197A42"/>
    <w:rsid w:val="001A54AA"/>
    <w:rsid w:val="001B3617"/>
    <w:rsid w:val="001C77EE"/>
    <w:rsid w:val="001D2607"/>
    <w:rsid w:val="001E51E6"/>
    <w:rsid w:val="001E67FB"/>
    <w:rsid w:val="001F10CC"/>
    <w:rsid w:val="001F11CF"/>
    <w:rsid w:val="001F2522"/>
    <w:rsid w:val="001F469C"/>
    <w:rsid w:val="001F4FAA"/>
    <w:rsid w:val="002159BC"/>
    <w:rsid w:val="002163C0"/>
    <w:rsid w:val="00217928"/>
    <w:rsid w:val="002209B2"/>
    <w:rsid w:val="00222B83"/>
    <w:rsid w:val="00224CDE"/>
    <w:rsid w:val="00232BA9"/>
    <w:rsid w:val="002404C8"/>
    <w:rsid w:val="002435C0"/>
    <w:rsid w:val="00247D5A"/>
    <w:rsid w:val="002529FB"/>
    <w:rsid w:val="00254A3A"/>
    <w:rsid w:val="0025525C"/>
    <w:rsid w:val="00265A25"/>
    <w:rsid w:val="00272B18"/>
    <w:rsid w:val="002730A2"/>
    <w:rsid w:val="0027359B"/>
    <w:rsid w:val="0027363C"/>
    <w:rsid w:val="00275AB0"/>
    <w:rsid w:val="00280FFD"/>
    <w:rsid w:val="002A033B"/>
    <w:rsid w:val="002A0859"/>
    <w:rsid w:val="002A73FA"/>
    <w:rsid w:val="002B3D8C"/>
    <w:rsid w:val="002B745D"/>
    <w:rsid w:val="002C01D3"/>
    <w:rsid w:val="002C4053"/>
    <w:rsid w:val="002C564B"/>
    <w:rsid w:val="002C6CDE"/>
    <w:rsid w:val="002D08EC"/>
    <w:rsid w:val="002D3DA9"/>
    <w:rsid w:val="002D485B"/>
    <w:rsid w:val="002E48E2"/>
    <w:rsid w:val="002E76D1"/>
    <w:rsid w:val="002E7AE9"/>
    <w:rsid w:val="002F05A0"/>
    <w:rsid w:val="002F2D31"/>
    <w:rsid w:val="002F504A"/>
    <w:rsid w:val="003065F3"/>
    <w:rsid w:val="00307E76"/>
    <w:rsid w:val="00314AB1"/>
    <w:rsid w:val="003150E5"/>
    <w:rsid w:val="00332CBB"/>
    <w:rsid w:val="00344E42"/>
    <w:rsid w:val="00350B62"/>
    <w:rsid w:val="00355B36"/>
    <w:rsid w:val="00365853"/>
    <w:rsid w:val="00372CFE"/>
    <w:rsid w:val="003801C9"/>
    <w:rsid w:val="0038051D"/>
    <w:rsid w:val="00390ED2"/>
    <w:rsid w:val="00391171"/>
    <w:rsid w:val="0039229A"/>
    <w:rsid w:val="003A2187"/>
    <w:rsid w:val="003A3FE2"/>
    <w:rsid w:val="003A56AB"/>
    <w:rsid w:val="003C215F"/>
    <w:rsid w:val="003D001B"/>
    <w:rsid w:val="004006E2"/>
    <w:rsid w:val="004266B9"/>
    <w:rsid w:val="0043112C"/>
    <w:rsid w:val="004319B7"/>
    <w:rsid w:val="0043281A"/>
    <w:rsid w:val="004463CA"/>
    <w:rsid w:val="00447FB8"/>
    <w:rsid w:val="004632EE"/>
    <w:rsid w:val="004803B0"/>
    <w:rsid w:val="00490D34"/>
    <w:rsid w:val="00495285"/>
    <w:rsid w:val="004A2D52"/>
    <w:rsid w:val="004C0D2C"/>
    <w:rsid w:val="004C2164"/>
    <w:rsid w:val="004C6B92"/>
    <w:rsid w:val="004D222F"/>
    <w:rsid w:val="004D5BBC"/>
    <w:rsid w:val="004E0614"/>
    <w:rsid w:val="004E72B2"/>
    <w:rsid w:val="004F3B84"/>
    <w:rsid w:val="004F7F7E"/>
    <w:rsid w:val="00520848"/>
    <w:rsid w:val="00524F57"/>
    <w:rsid w:val="00532105"/>
    <w:rsid w:val="00542428"/>
    <w:rsid w:val="00552A9D"/>
    <w:rsid w:val="00556333"/>
    <w:rsid w:val="005659A0"/>
    <w:rsid w:val="00566C97"/>
    <w:rsid w:val="005709E3"/>
    <w:rsid w:val="00580BDF"/>
    <w:rsid w:val="0058619C"/>
    <w:rsid w:val="00593896"/>
    <w:rsid w:val="00596474"/>
    <w:rsid w:val="005B06ED"/>
    <w:rsid w:val="005B6102"/>
    <w:rsid w:val="005D2288"/>
    <w:rsid w:val="005D5877"/>
    <w:rsid w:val="005D73F5"/>
    <w:rsid w:val="005F2E34"/>
    <w:rsid w:val="005F4B7C"/>
    <w:rsid w:val="00602C80"/>
    <w:rsid w:val="0060694D"/>
    <w:rsid w:val="00610DF2"/>
    <w:rsid w:val="006112C9"/>
    <w:rsid w:val="0061272C"/>
    <w:rsid w:val="006277EA"/>
    <w:rsid w:val="00632404"/>
    <w:rsid w:val="00632488"/>
    <w:rsid w:val="00640733"/>
    <w:rsid w:val="00651A90"/>
    <w:rsid w:val="00652168"/>
    <w:rsid w:val="006541D4"/>
    <w:rsid w:val="00657DEB"/>
    <w:rsid w:val="006629A7"/>
    <w:rsid w:val="00675EAD"/>
    <w:rsid w:val="00686FC3"/>
    <w:rsid w:val="006938C7"/>
    <w:rsid w:val="006A2528"/>
    <w:rsid w:val="006A2B2D"/>
    <w:rsid w:val="006A6BDB"/>
    <w:rsid w:val="006B1924"/>
    <w:rsid w:val="006B1EF2"/>
    <w:rsid w:val="006B55B0"/>
    <w:rsid w:val="006B5C01"/>
    <w:rsid w:val="006B6703"/>
    <w:rsid w:val="006B7215"/>
    <w:rsid w:val="006C5F4E"/>
    <w:rsid w:val="006D6BF7"/>
    <w:rsid w:val="006E389A"/>
    <w:rsid w:val="006F61B4"/>
    <w:rsid w:val="0070365B"/>
    <w:rsid w:val="0070464B"/>
    <w:rsid w:val="00704F6F"/>
    <w:rsid w:val="00711EF4"/>
    <w:rsid w:val="00713487"/>
    <w:rsid w:val="00730D2B"/>
    <w:rsid w:val="007322AB"/>
    <w:rsid w:val="00734BDD"/>
    <w:rsid w:val="00746375"/>
    <w:rsid w:val="0075406A"/>
    <w:rsid w:val="00767F82"/>
    <w:rsid w:val="00773247"/>
    <w:rsid w:val="00773549"/>
    <w:rsid w:val="00786AD9"/>
    <w:rsid w:val="00787393"/>
    <w:rsid w:val="0079035B"/>
    <w:rsid w:val="007907D5"/>
    <w:rsid w:val="00791E21"/>
    <w:rsid w:val="007A2EDE"/>
    <w:rsid w:val="007B7FEE"/>
    <w:rsid w:val="007D1721"/>
    <w:rsid w:val="007D6559"/>
    <w:rsid w:val="007E7B56"/>
    <w:rsid w:val="007F5BA5"/>
    <w:rsid w:val="0080172A"/>
    <w:rsid w:val="00832578"/>
    <w:rsid w:val="0083536E"/>
    <w:rsid w:val="00835AE5"/>
    <w:rsid w:val="00835BD4"/>
    <w:rsid w:val="00836411"/>
    <w:rsid w:val="0084316C"/>
    <w:rsid w:val="0084523B"/>
    <w:rsid w:val="00851D6F"/>
    <w:rsid w:val="00856B96"/>
    <w:rsid w:val="00866D10"/>
    <w:rsid w:val="008674E8"/>
    <w:rsid w:val="00895544"/>
    <w:rsid w:val="008B00EE"/>
    <w:rsid w:val="008B02D1"/>
    <w:rsid w:val="008C2A40"/>
    <w:rsid w:val="008C3736"/>
    <w:rsid w:val="008D0EC4"/>
    <w:rsid w:val="008F0A23"/>
    <w:rsid w:val="0090788E"/>
    <w:rsid w:val="00907B85"/>
    <w:rsid w:val="00907DA0"/>
    <w:rsid w:val="009379E2"/>
    <w:rsid w:val="009436F9"/>
    <w:rsid w:val="00980083"/>
    <w:rsid w:val="009801E4"/>
    <w:rsid w:val="00981E89"/>
    <w:rsid w:val="00982697"/>
    <w:rsid w:val="00987AE7"/>
    <w:rsid w:val="009A0206"/>
    <w:rsid w:val="009B1F00"/>
    <w:rsid w:val="009D5C42"/>
    <w:rsid w:val="009E3EDC"/>
    <w:rsid w:val="009F0095"/>
    <w:rsid w:val="009F5A4F"/>
    <w:rsid w:val="00A06CF8"/>
    <w:rsid w:val="00A07F2C"/>
    <w:rsid w:val="00A1508C"/>
    <w:rsid w:val="00A200E2"/>
    <w:rsid w:val="00A22CE0"/>
    <w:rsid w:val="00A268CA"/>
    <w:rsid w:val="00A32308"/>
    <w:rsid w:val="00A34B84"/>
    <w:rsid w:val="00A411B9"/>
    <w:rsid w:val="00A5291F"/>
    <w:rsid w:val="00A570FC"/>
    <w:rsid w:val="00A87315"/>
    <w:rsid w:val="00A879AF"/>
    <w:rsid w:val="00A94717"/>
    <w:rsid w:val="00A95ED8"/>
    <w:rsid w:val="00A97A6D"/>
    <w:rsid w:val="00AA06CD"/>
    <w:rsid w:val="00AB3058"/>
    <w:rsid w:val="00AC5A39"/>
    <w:rsid w:val="00AE0595"/>
    <w:rsid w:val="00AF0452"/>
    <w:rsid w:val="00AF3341"/>
    <w:rsid w:val="00AF66EB"/>
    <w:rsid w:val="00AF7A2D"/>
    <w:rsid w:val="00B15333"/>
    <w:rsid w:val="00B30099"/>
    <w:rsid w:val="00B40AC4"/>
    <w:rsid w:val="00B43906"/>
    <w:rsid w:val="00B47409"/>
    <w:rsid w:val="00B55542"/>
    <w:rsid w:val="00B729E8"/>
    <w:rsid w:val="00B75271"/>
    <w:rsid w:val="00B758ED"/>
    <w:rsid w:val="00B77386"/>
    <w:rsid w:val="00B8201F"/>
    <w:rsid w:val="00B92DF9"/>
    <w:rsid w:val="00BA5EDB"/>
    <w:rsid w:val="00BA6FD0"/>
    <w:rsid w:val="00BC7205"/>
    <w:rsid w:val="00BE3A70"/>
    <w:rsid w:val="00BE5A89"/>
    <w:rsid w:val="00BF0FAD"/>
    <w:rsid w:val="00C02030"/>
    <w:rsid w:val="00C0577D"/>
    <w:rsid w:val="00C17497"/>
    <w:rsid w:val="00C254D0"/>
    <w:rsid w:val="00C32454"/>
    <w:rsid w:val="00C33961"/>
    <w:rsid w:val="00C37C03"/>
    <w:rsid w:val="00C4307C"/>
    <w:rsid w:val="00C4328D"/>
    <w:rsid w:val="00C52916"/>
    <w:rsid w:val="00C60D54"/>
    <w:rsid w:val="00C615E0"/>
    <w:rsid w:val="00C651FB"/>
    <w:rsid w:val="00C7355D"/>
    <w:rsid w:val="00C7398A"/>
    <w:rsid w:val="00C7584A"/>
    <w:rsid w:val="00C809A5"/>
    <w:rsid w:val="00C83CBD"/>
    <w:rsid w:val="00CA2A77"/>
    <w:rsid w:val="00CA2C60"/>
    <w:rsid w:val="00CA3F01"/>
    <w:rsid w:val="00CB1024"/>
    <w:rsid w:val="00CC25BB"/>
    <w:rsid w:val="00CC2961"/>
    <w:rsid w:val="00CC7CFA"/>
    <w:rsid w:val="00CC7FD4"/>
    <w:rsid w:val="00CE4FD3"/>
    <w:rsid w:val="00CF107F"/>
    <w:rsid w:val="00D136D2"/>
    <w:rsid w:val="00D21FA3"/>
    <w:rsid w:val="00D233F7"/>
    <w:rsid w:val="00D26AEF"/>
    <w:rsid w:val="00D4573E"/>
    <w:rsid w:val="00D45EA2"/>
    <w:rsid w:val="00D57408"/>
    <w:rsid w:val="00D663F8"/>
    <w:rsid w:val="00D71550"/>
    <w:rsid w:val="00D91A04"/>
    <w:rsid w:val="00D92917"/>
    <w:rsid w:val="00DA3A9B"/>
    <w:rsid w:val="00DA5511"/>
    <w:rsid w:val="00DA6813"/>
    <w:rsid w:val="00DA75F7"/>
    <w:rsid w:val="00DB2D8E"/>
    <w:rsid w:val="00DB37D8"/>
    <w:rsid w:val="00DC510D"/>
    <w:rsid w:val="00DD39D4"/>
    <w:rsid w:val="00DD5377"/>
    <w:rsid w:val="00DE0B0A"/>
    <w:rsid w:val="00DF0AA5"/>
    <w:rsid w:val="00E21334"/>
    <w:rsid w:val="00E224FC"/>
    <w:rsid w:val="00E24300"/>
    <w:rsid w:val="00E2786D"/>
    <w:rsid w:val="00E306BA"/>
    <w:rsid w:val="00E35596"/>
    <w:rsid w:val="00E35828"/>
    <w:rsid w:val="00E41238"/>
    <w:rsid w:val="00E460BF"/>
    <w:rsid w:val="00E53267"/>
    <w:rsid w:val="00E624F6"/>
    <w:rsid w:val="00E67436"/>
    <w:rsid w:val="00E70276"/>
    <w:rsid w:val="00E702BA"/>
    <w:rsid w:val="00E74CFF"/>
    <w:rsid w:val="00E83705"/>
    <w:rsid w:val="00E845EA"/>
    <w:rsid w:val="00E85FDF"/>
    <w:rsid w:val="00EA2F26"/>
    <w:rsid w:val="00EA42FD"/>
    <w:rsid w:val="00EB2529"/>
    <w:rsid w:val="00EC2265"/>
    <w:rsid w:val="00EC5D16"/>
    <w:rsid w:val="00ED313D"/>
    <w:rsid w:val="00ED4540"/>
    <w:rsid w:val="00ED5E79"/>
    <w:rsid w:val="00ED70FE"/>
    <w:rsid w:val="00EE7963"/>
    <w:rsid w:val="00EF268A"/>
    <w:rsid w:val="00EF4F32"/>
    <w:rsid w:val="00F00B3B"/>
    <w:rsid w:val="00F06F91"/>
    <w:rsid w:val="00F13B31"/>
    <w:rsid w:val="00F22641"/>
    <w:rsid w:val="00F35F2A"/>
    <w:rsid w:val="00F5253E"/>
    <w:rsid w:val="00F64674"/>
    <w:rsid w:val="00F66CA6"/>
    <w:rsid w:val="00F747B7"/>
    <w:rsid w:val="00F81492"/>
    <w:rsid w:val="00F846F6"/>
    <w:rsid w:val="00F87C94"/>
    <w:rsid w:val="00FA54A0"/>
    <w:rsid w:val="00FA77DF"/>
    <w:rsid w:val="00FB38CF"/>
    <w:rsid w:val="00FF4DC2"/>
    <w:rsid w:val="00FF62C9"/>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0AAD92D1"/>
  <w15:docId w15:val="{A527AAAB-8D2E-4BD0-B3FE-4E6B7DFC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6084"/>
    <w:pPr>
      <w:spacing w:after="160" w:line="259" w:lineRule="auto"/>
    </w:p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E85FDF"/>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F66CA6"/>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0E507F"/>
    <w:pPr>
      <w:spacing w:before="560" w:after="560"/>
      <w:contextualSpacing/>
    </w:pPr>
    <w:rPr>
      <w:rFonts w:ascii="OstbeSans Office" w:hAnsi="OstbeSans Office"/>
      <w:sz w:val="16"/>
    </w:rPr>
  </w:style>
  <w:style w:type="character" w:styleId="NichtaufgelsteErwhnung">
    <w:name w:val="Unresolved Mention"/>
    <w:basedOn w:val="Absatz-Standardschriftart"/>
    <w:uiPriority w:val="99"/>
    <w:semiHidden/>
    <w:unhideWhenUsed/>
    <w:rsid w:val="003065F3"/>
    <w:rPr>
      <w:color w:val="605E5C"/>
      <w:shd w:val="clear" w:color="auto" w:fill="E1DFDD"/>
    </w:rPr>
  </w:style>
  <w:style w:type="character" w:styleId="Kommentarzeichen">
    <w:name w:val="annotation reference"/>
    <w:basedOn w:val="Absatz-Standardschriftart"/>
    <w:uiPriority w:val="99"/>
    <w:semiHidden/>
    <w:unhideWhenUsed/>
    <w:rsid w:val="00CA2A77"/>
    <w:rPr>
      <w:sz w:val="16"/>
      <w:szCs w:val="16"/>
    </w:rPr>
  </w:style>
  <w:style w:type="paragraph" w:styleId="Kommentartext">
    <w:name w:val="annotation text"/>
    <w:basedOn w:val="Standard"/>
    <w:link w:val="KommentartextZchn"/>
    <w:uiPriority w:val="99"/>
    <w:semiHidden/>
    <w:unhideWhenUsed/>
    <w:rsid w:val="00CA2A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A77"/>
    <w:rPr>
      <w:sz w:val="20"/>
      <w:szCs w:val="20"/>
    </w:rPr>
  </w:style>
  <w:style w:type="paragraph" w:styleId="Kommentarthema">
    <w:name w:val="annotation subject"/>
    <w:basedOn w:val="Kommentartext"/>
    <w:next w:val="Kommentartext"/>
    <w:link w:val="KommentarthemaZchn"/>
    <w:uiPriority w:val="99"/>
    <w:semiHidden/>
    <w:unhideWhenUsed/>
    <w:rsid w:val="00CA2A77"/>
    <w:rPr>
      <w:b/>
      <w:bCs/>
    </w:rPr>
  </w:style>
  <w:style w:type="character" w:customStyle="1" w:styleId="KommentarthemaZchn">
    <w:name w:val="Kommentarthema Zchn"/>
    <w:basedOn w:val="KommentartextZchn"/>
    <w:link w:val="Kommentarthema"/>
    <w:uiPriority w:val="99"/>
    <w:semiHidden/>
    <w:rsid w:val="00CA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8D99-E2AC-4084-AD17-76796676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9023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KOKKOTA, Vasiliki</dc:creator>
  <cp:lastModifiedBy>KOKKOTA, Vasiliki</cp:lastModifiedBy>
  <cp:revision>7</cp:revision>
  <cp:lastPrinted>2017-03-02T10:54:00Z</cp:lastPrinted>
  <dcterms:created xsi:type="dcterms:W3CDTF">2020-07-14T08:49:00Z</dcterms:created>
  <dcterms:modified xsi:type="dcterms:W3CDTF">2020-09-16T10:26:00Z</dcterms:modified>
</cp:coreProperties>
</file>