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635" w:rsidRDefault="00036635" w:rsidP="00036635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75B86" w:rsidRDefault="00964AC3" w:rsidP="00675B86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noProof/>
        </w:rPr>
        <w:drawing>
          <wp:inline distT="0" distB="0" distL="0" distR="0">
            <wp:extent cx="1002927" cy="14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B86" w:rsidRDefault="00675B86" w:rsidP="00675B86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:rsidR="00675B86" w:rsidRDefault="00675B86" w:rsidP="00675B86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:rsidR="00675B86" w:rsidRDefault="00675B86" w:rsidP="00675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40"/>
          <w:szCs w:val="40"/>
        </w:rPr>
      </w:pPr>
    </w:p>
    <w:p w:rsidR="00675B86" w:rsidRPr="00964AC3" w:rsidRDefault="00F96065" w:rsidP="00675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40"/>
          <w:szCs w:val="40"/>
          <w:lang w:val="de-DE"/>
        </w:rPr>
      </w:pPr>
      <w:r w:rsidRPr="00F96065">
        <w:rPr>
          <w:rFonts w:asciiTheme="minorHAnsi" w:hAnsiTheme="minorHAnsi"/>
          <w:b/>
          <w:sz w:val="40"/>
          <w:szCs w:val="40"/>
          <w:lang w:val="de-DE"/>
        </w:rPr>
        <w:t xml:space="preserve">STÄDTEBAUBESCHEINIGUNG Nr. 1 </w:t>
      </w:r>
    </w:p>
    <w:p w:rsidR="00675B86" w:rsidRPr="00964AC3" w:rsidRDefault="00675B86" w:rsidP="00675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32"/>
          <w:lang w:val="de-DE"/>
        </w:rPr>
      </w:pPr>
    </w:p>
    <w:p w:rsidR="00036635" w:rsidRPr="00964AC3" w:rsidRDefault="00036635" w:rsidP="00036635">
      <w:pPr>
        <w:rPr>
          <w:lang w:val="de-DE"/>
        </w:rPr>
      </w:pPr>
    </w:p>
    <w:p w:rsidR="001E7EBC" w:rsidRPr="00964AC3" w:rsidRDefault="001E7EBC">
      <w:pPr>
        <w:rPr>
          <w:lang w:val="de-DE"/>
        </w:rPr>
      </w:pPr>
    </w:p>
    <w:p w:rsidR="00D338C6" w:rsidRPr="003C2A17" w:rsidRDefault="00D338C6" w:rsidP="00D338C6">
      <w:pPr>
        <w:rPr>
          <w:lang w:val="de-DE"/>
        </w:rPr>
      </w:pPr>
      <w:bookmarkStart w:id="0" w:name="_GoBack"/>
    </w:p>
    <w:bookmarkEnd w:id="0"/>
    <w:p w:rsidR="00D338C6" w:rsidRPr="00D338C6" w:rsidRDefault="00D338C6" w:rsidP="00D338C6">
      <w:pPr>
        <w:rPr>
          <w:rFonts w:asciiTheme="minorHAnsi" w:hAnsiTheme="minorHAnsi"/>
          <w:lang w:val="de-DE"/>
        </w:rPr>
      </w:pPr>
      <w:r w:rsidRPr="00E10BFF">
        <w:rPr>
          <w:rFonts w:asciiTheme="minorHAnsi" w:hAnsiTheme="minorHAnsi"/>
          <w:lang w:val="de-DE"/>
        </w:rPr>
        <w:t>Sehr geehrte Damen und Herren,</w:t>
      </w:r>
    </w:p>
    <w:p w:rsidR="00D338C6" w:rsidRPr="00D338C6" w:rsidRDefault="00D338C6" w:rsidP="00D338C6">
      <w:pPr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Textkrper2"/>
        <w:rPr>
          <w:rFonts w:asciiTheme="minorHAnsi" w:hAnsiTheme="minorHAnsi"/>
          <w:lang w:val="de-DE"/>
        </w:rPr>
      </w:pPr>
      <w:r w:rsidRPr="00E10BFF">
        <w:rPr>
          <w:rFonts w:asciiTheme="minorHAnsi" w:hAnsiTheme="minorHAnsi"/>
          <w:lang w:val="de-DE"/>
        </w:rPr>
        <w:t>In Beantwortung Ihres Antrags auf eine Städtebaubescheinigung Nr. 1, der am ……………………………………………. eingetroffen ist, für das in ………………………Str. ………………………………………………</w:t>
      </w:r>
      <w:proofErr w:type="gramStart"/>
      <w:r w:rsidRPr="00E10BFF">
        <w:rPr>
          <w:rFonts w:asciiTheme="minorHAnsi" w:hAnsiTheme="minorHAnsi"/>
          <w:lang w:val="de-DE"/>
        </w:rPr>
        <w:t>…….</w:t>
      </w:r>
      <w:proofErr w:type="gramEnd"/>
      <w:r w:rsidRPr="00E10BFF">
        <w:rPr>
          <w:rFonts w:asciiTheme="minorHAnsi" w:hAnsiTheme="minorHAnsi"/>
          <w:lang w:val="de-DE"/>
        </w:rPr>
        <w:t>. gelegene, unter Gemarkung …</w:t>
      </w:r>
      <w:proofErr w:type="gramStart"/>
      <w:r w:rsidRPr="00E10BFF">
        <w:rPr>
          <w:rFonts w:asciiTheme="minorHAnsi" w:hAnsiTheme="minorHAnsi"/>
          <w:lang w:val="de-DE"/>
        </w:rPr>
        <w:t>…….</w:t>
      </w:r>
      <w:proofErr w:type="gramEnd"/>
      <w:r w:rsidRPr="00E10BFF">
        <w:rPr>
          <w:rFonts w:asciiTheme="minorHAnsi" w:hAnsiTheme="minorHAnsi"/>
          <w:lang w:val="de-DE"/>
        </w:rPr>
        <w:t>. Flur ………………………………</w:t>
      </w:r>
      <w:proofErr w:type="gramStart"/>
      <w:r w:rsidRPr="00E10BFF">
        <w:rPr>
          <w:rFonts w:asciiTheme="minorHAnsi" w:hAnsiTheme="minorHAnsi"/>
          <w:lang w:val="de-DE"/>
        </w:rPr>
        <w:t>…….</w:t>
      </w:r>
      <w:proofErr w:type="gramEnd"/>
      <w:r w:rsidRPr="00E10BFF">
        <w:rPr>
          <w:rFonts w:asciiTheme="minorHAnsi" w:hAnsiTheme="minorHAnsi"/>
          <w:lang w:val="de-DE"/>
        </w:rPr>
        <w:t xml:space="preserve">. </w:t>
      </w:r>
      <w:proofErr w:type="spellStart"/>
      <w:r w:rsidRPr="00E10BFF">
        <w:rPr>
          <w:rFonts w:asciiTheme="minorHAnsi" w:hAnsiTheme="minorHAnsi"/>
          <w:lang w:val="de-DE"/>
        </w:rPr>
        <w:t>Nr</w:t>
      </w:r>
      <w:proofErr w:type="spellEnd"/>
      <w:r w:rsidRPr="00E10BFF">
        <w:rPr>
          <w:rFonts w:asciiTheme="minorHAnsi" w:hAnsiTheme="minorHAnsi"/>
          <w:lang w:val="de-DE"/>
        </w:rPr>
        <w:t>……………katastrierte Gut, Eigentum von ……………………………………………………………, erteile</w:t>
      </w:r>
      <w:r>
        <w:rPr>
          <w:rFonts w:asciiTheme="minorHAnsi" w:hAnsiTheme="minorHAnsi"/>
          <w:lang w:val="de-DE"/>
        </w:rPr>
        <w:t>n</w:t>
      </w:r>
      <w:r w:rsidRPr="00E10BFF">
        <w:rPr>
          <w:rFonts w:asciiTheme="minorHAnsi" w:hAnsiTheme="minorHAnsi"/>
          <w:lang w:val="de-DE"/>
        </w:rPr>
        <w:t xml:space="preserve"> </w:t>
      </w:r>
      <w:r>
        <w:rPr>
          <w:rFonts w:asciiTheme="minorHAnsi" w:hAnsiTheme="minorHAnsi"/>
          <w:lang w:val="de-DE"/>
        </w:rPr>
        <w:t>wir</w:t>
      </w:r>
      <w:r w:rsidRPr="00E10BFF">
        <w:rPr>
          <w:rFonts w:asciiTheme="minorHAnsi" w:hAnsiTheme="minorHAnsi"/>
          <w:lang w:val="de-DE"/>
        </w:rPr>
        <w:t xml:space="preserve"> Ihnen nachstehend die in Artikel D.IV.1 § 3 Ziffer 1 und D.IV.97 des Gesetzbuches über die räumliche Entwicklung (nachstehend das "Gesetzbuch" genannt) erwähnten Auskünfte:</w:t>
      </w:r>
    </w:p>
    <w:p w:rsidR="00D338C6" w:rsidRPr="00D338C6" w:rsidRDefault="00D338C6" w:rsidP="00D338C6">
      <w:pPr>
        <w:pStyle w:val="Textkrper2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Textkrper2"/>
        <w:rPr>
          <w:rFonts w:asciiTheme="minorHAnsi" w:hAnsiTheme="minorHAnsi"/>
          <w:lang w:val="de-DE"/>
        </w:rPr>
      </w:pPr>
      <w:r w:rsidRPr="00E10BFF">
        <w:rPr>
          <w:rFonts w:asciiTheme="minorHAnsi" w:hAnsiTheme="minorHAnsi"/>
          <w:lang w:val="de-DE"/>
        </w:rPr>
        <w:t xml:space="preserve"> (1) (2) Das betroffene Gut</w:t>
      </w:r>
    </w:p>
    <w:p w:rsidR="00D338C6" w:rsidRPr="00D338C6" w:rsidRDefault="00D338C6" w:rsidP="00D338C6">
      <w:pPr>
        <w:pStyle w:val="Textkrper2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Pa10"/>
        <w:spacing w:after="40"/>
        <w:rPr>
          <w:rFonts w:asciiTheme="minorHAnsi" w:hAnsiTheme="minorHAnsi"/>
          <w:color w:val="000000"/>
          <w:lang w:val="de-DE"/>
        </w:rPr>
      </w:pPr>
      <w:r w:rsidRPr="00E10BFF">
        <w:rPr>
          <w:rFonts w:asciiTheme="minorHAnsi" w:hAnsiTheme="minorHAnsi"/>
          <w:color w:val="000000"/>
          <w:lang w:val="de-DE"/>
        </w:rPr>
        <w:t xml:space="preserve">1° befindet sich in einem </w:t>
      </w:r>
      <w:r>
        <w:rPr>
          <w:rFonts w:asciiTheme="minorHAnsi" w:hAnsiTheme="minorHAnsi"/>
          <w:color w:val="000000"/>
          <w:lang w:val="de-DE"/>
        </w:rPr>
        <w:t xml:space="preserve">……. </w:t>
      </w:r>
      <w:r w:rsidRPr="00E10BFF">
        <w:rPr>
          <w:rFonts w:asciiTheme="minorHAnsi" w:hAnsiTheme="minorHAnsi"/>
          <w:color w:val="000000"/>
          <w:lang w:val="de-DE"/>
        </w:rPr>
        <w:t>Gebiet (+</w:t>
      </w:r>
      <w:r w:rsidRPr="00E10BFF">
        <w:rPr>
          <w:rFonts w:asciiTheme="minorHAnsi" w:hAnsiTheme="minorHAnsi"/>
          <w:i/>
          <w:color w:val="000000"/>
          <w:lang w:val="de-DE"/>
        </w:rPr>
        <w:t>Flächennutzungskarte/Areal/Trasse/Raumordnungsmaßnahmen/zusätzliche Vorschriften</w:t>
      </w:r>
      <w:r w:rsidRPr="00E10BFF">
        <w:rPr>
          <w:rFonts w:asciiTheme="minorHAnsi" w:hAnsiTheme="minorHAnsi"/>
          <w:color w:val="000000"/>
          <w:lang w:val="de-DE"/>
        </w:rPr>
        <w:t xml:space="preserve">) ………………………… im vom / von </w:t>
      </w:r>
      <w:proofErr w:type="gramStart"/>
      <w:r w:rsidRPr="00E10BFF">
        <w:rPr>
          <w:rFonts w:asciiTheme="minorHAnsi" w:hAnsiTheme="minorHAnsi"/>
          <w:color w:val="000000"/>
          <w:lang w:val="de-DE"/>
        </w:rPr>
        <w:t>der  …</w:t>
      </w:r>
      <w:proofErr w:type="gramEnd"/>
      <w:r w:rsidRPr="00E10BFF">
        <w:rPr>
          <w:rFonts w:asciiTheme="minorHAnsi" w:hAnsiTheme="minorHAnsi"/>
          <w:color w:val="000000"/>
          <w:lang w:val="de-DE"/>
        </w:rPr>
        <w:t>…………… angenommenen Sektorenplan ……….. von ………………, + für das Gut anwendbaren Vorschriften (nach Artikel D.II.24 ff. des Gesetzbuches);</w:t>
      </w:r>
    </w:p>
    <w:p w:rsidR="00D338C6" w:rsidRPr="00D338C6" w:rsidRDefault="00D338C6" w:rsidP="00D338C6">
      <w:pPr>
        <w:pStyle w:val="Pa10"/>
        <w:spacing w:after="40"/>
        <w:jc w:val="both"/>
        <w:rPr>
          <w:rFonts w:asciiTheme="minorHAnsi" w:hAnsiTheme="minorHAnsi"/>
          <w:color w:val="000000"/>
          <w:lang w:val="de-DE"/>
        </w:rPr>
      </w:pPr>
    </w:p>
    <w:p w:rsidR="00D338C6" w:rsidRPr="00D338C6" w:rsidRDefault="00D338C6" w:rsidP="00D338C6">
      <w:pPr>
        <w:pStyle w:val="Pa10"/>
        <w:spacing w:after="40"/>
        <w:jc w:val="both"/>
        <w:rPr>
          <w:rFonts w:asciiTheme="minorHAnsi" w:hAnsiTheme="minorHAnsi"/>
          <w:color w:val="000000"/>
          <w:lang w:val="de-DE"/>
        </w:rPr>
      </w:pPr>
      <w:r w:rsidRPr="00E10BFF">
        <w:rPr>
          <w:rFonts w:asciiTheme="minorHAnsi" w:hAnsiTheme="minorHAnsi"/>
          <w:color w:val="000000"/>
          <w:lang w:val="de-DE"/>
        </w:rPr>
        <w:t>2° unterliegt ganz oder teilweise aus Gründen der Standortplanung der Anwendung eines regionalen Leitfadens für den Städtebau;</w:t>
      </w:r>
    </w:p>
    <w:p w:rsidR="00D338C6" w:rsidRPr="00D338C6" w:rsidRDefault="00D338C6" w:rsidP="00D338C6">
      <w:pPr>
        <w:pStyle w:val="Default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Pa10"/>
        <w:spacing w:after="40"/>
        <w:jc w:val="both"/>
        <w:rPr>
          <w:rFonts w:asciiTheme="minorHAnsi" w:hAnsiTheme="minorHAnsi"/>
          <w:color w:val="000000"/>
          <w:lang w:val="de-DE"/>
        </w:rPr>
      </w:pPr>
      <w:r w:rsidRPr="00E10BFF">
        <w:rPr>
          <w:rFonts w:asciiTheme="minorHAnsi" w:hAnsiTheme="minorHAnsi"/>
          <w:color w:val="000000"/>
          <w:lang w:val="de-DE"/>
        </w:rPr>
        <w:t>3° befindet sich in ……………………… hinsichtlich des Entwurfs des Sektorenplans, der von ……………</w:t>
      </w:r>
      <w:proofErr w:type="gramStart"/>
      <w:r w:rsidRPr="00E10BFF">
        <w:rPr>
          <w:rFonts w:asciiTheme="minorHAnsi" w:hAnsiTheme="minorHAnsi"/>
          <w:color w:val="000000"/>
          <w:lang w:val="de-DE"/>
        </w:rPr>
        <w:t>…….</w:t>
      </w:r>
      <w:proofErr w:type="gramEnd"/>
      <w:r w:rsidRPr="00E10BFF">
        <w:rPr>
          <w:rFonts w:asciiTheme="minorHAnsi" w:hAnsiTheme="minorHAnsi"/>
          <w:color w:val="000000"/>
          <w:lang w:val="de-DE"/>
        </w:rPr>
        <w:t>. am ……………… angenommen worden ist</w:t>
      </w:r>
      <w:r w:rsidRPr="00D338C6">
        <w:rPr>
          <w:rFonts w:asciiTheme="minorHAnsi" w:hAnsiTheme="minorHAnsi"/>
          <w:color w:val="000000"/>
          <w:lang w:val="de-DE"/>
        </w:rPr>
        <w:t>;</w:t>
      </w:r>
    </w:p>
    <w:p w:rsidR="00D338C6" w:rsidRPr="00D338C6" w:rsidRDefault="00D338C6" w:rsidP="00D338C6">
      <w:pPr>
        <w:pStyle w:val="Default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autoSpaceDE w:val="0"/>
        <w:autoSpaceDN w:val="0"/>
        <w:adjustRightInd w:val="0"/>
        <w:spacing w:before="60" w:after="120"/>
        <w:jc w:val="both"/>
        <w:rPr>
          <w:rFonts w:asciiTheme="minorHAnsi" w:hAnsiTheme="minorHAnsi"/>
          <w:lang w:val="de-DE"/>
        </w:rPr>
      </w:pPr>
      <w:r w:rsidRPr="00E10BFF">
        <w:rPr>
          <w:rFonts w:asciiTheme="minorHAnsi" w:hAnsiTheme="minorHAnsi"/>
          <w:color w:val="000000"/>
          <w:lang w:val="de-DE"/>
        </w:rPr>
        <w:t>4° befindet sich in ………………………</w:t>
      </w:r>
      <w:proofErr w:type="gramStart"/>
      <w:r w:rsidRPr="00E10BFF">
        <w:rPr>
          <w:rFonts w:asciiTheme="minorHAnsi" w:hAnsiTheme="minorHAnsi"/>
          <w:color w:val="000000"/>
          <w:lang w:val="de-DE"/>
        </w:rPr>
        <w:t>…….</w:t>
      </w:r>
      <w:proofErr w:type="gramEnd"/>
      <w:r w:rsidRPr="00E10BFF">
        <w:rPr>
          <w:rFonts w:asciiTheme="minorHAnsi" w:hAnsiTheme="minorHAnsi"/>
          <w:color w:val="000000"/>
          <w:lang w:val="de-DE"/>
        </w:rPr>
        <w:t xml:space="preserve">. hinsichtlich eines </w:t>
      </w:r>
      <w:proofErr w:type="spellStart"/>
      <w:r w:rsidRPr="00E10BFF">
        <w:rPr>
          <w:rFonts w:asciiTheme="minorHAnsi" w:hAnsiTheme="minorHAnsi"/>
          <w:color w:val="000000"/>
          <w:lang w:val="de-DE"/>
        </w:rPr>
        <w:t>plurikommunalen</w:t>
      </w:r>
      <w:proofErr w:type="spellEnd"/>
      <w:r w:rsidRPr="00E10BFF">
        <w:rPr>
          <w:rFonts w:asciiTheme="minorHAnsi" w:hAnsiTheme="minorHAnsi"/>
          <w:color w:val="000000"/>
          <w:lang w:val="de-DE"/>
        </w:rPr>
        <w:t xml:space="preserve"> Schemas, eines kommunalen Schemas oder des Entwurfs eines </w:t>
      </w:r>
      <w:proofErr w:type="spellStart"/>
      <w:r w:rsidRPr="00E10BFF">
        <w:rPr>
          <w:rFonts w:asciiTheme="minorHAnsi" w:hAnsiTheme="minorHAnsi"/>
          <w:color w:val="000000"/>
          <w:lang w:val="de-DE"/>
        </w:rPr>
        <w:t>plurikommunalen</w:t>
      </w:r>
      <w:proofErr w:type="spellEnd"/>
      <w:r w:rsidRPr="00E10BFF">
        <w:rPr>
          <w:rFonts w:asciiTheme="minorHAnsi" w:hAnsiTheme="minorHAnsi"/>
          <w:color w:val="000000"/>
          <w:lang w:val="de-DE"/>
        </w:rPr>
        <w:t xml:space="preserve"> oder kommunalen Schemas, eines kommunalen Leitfadens für den Städtebau oder des Entwurfs eines kommunalen Leitfadens für den Städtebau oder hinsichtlich einer Verstädterungsgenehmigung;</w:t>
      </w:r>
      <w:r w:rsidRPr="00D338C6">
        <w:rPr>
          <w:rFonts w:asciiTheme="minorHAnsi" w:hAnsiTheme="minorHAnsi"/>
          <w:color w:val="000000"/>
          <w:lang w:val="de-DE"/>
        </w:rPr>
        <w:t xml:space="preserve"> </w:t>
      </w:r>
    </w:p>
    <w:p w:rsidR="00D338C6" w:rsidRPr="00D338C6" w:rsidRDefault="00D338C6" w:rsidP="00D338C6">
      <w:pPr>
        <w:pStyle w:val="Pa10"/>
        <w:spacing w:after="40"/>
        <w:jc w:val="both"/>
        <w:rPr>
          <w:rFonts w:asciiTheme="minorHAnsi" w:hAnsiTheme="minorHAnsi"/>
          <w:color w:val="000000"/>
          <w:lang w:val="de-DE"/>
        </w:rPr>
      </w:pPr>
      <w:r w:rsidRPr="00E10BFF">
        <w:rPr>
          <w:rFonts w:asciiTheme="minorHAnsi" w:hAnsiTheme="minorHAnsi"/>
          <w:color w:val="000000"/>
          <w:lang w:val="de-DE"/>
        </w:rPr>
        <w:t xml:space="preserve">5° ist dem Vorkaufsrecht unterworfen oder in einem Enteignungsplan enthalten </w:t>
      </w:r>
      <w:r w:rsidRPr="00E10BFF">
        <w:rPr>
          <w:rFonts w:asciiTheme="minorHAnsi" w:hAnsiTheme="minorHAnsi"/>
          <w:i/>
          <w:color w:val="000000"/>
          <w:lang w:val="de-DE"/>
        </w:rPr>
        <w:t>(+ je nach Fall, die Bezeichnung der Vorkaufsberechtigten und der Enteignungsbehörde sowie das Datum des entsprechenden Erlasses der Regierung)</w:t>
      </w:r>
      <w:r w:rsidRPr="00E10BFF">
        <w:rPr>
          <w:rFonts w:asciiTheme="minorHAnsi" w:hAnsiTheme="minorHAnsi"/>
          <w:color w:val="000000"/>
          <w:lang w:val="de-DE"/>
        </w:rPr>
        <w:t>;</w:t>
      </w:r>
    </w:p>
    <w:p w:rsidR="00D338C6" w:rsidRPr="00D338C6" w:rsidRDefault="00D338C6" w:rsidP="00D338C6">
      <w:pPr>
        <w:pStyle w:val="Pa10"/>
        <w:spacing w:after="40"/>
        <w:jc w:val="both"/>
        <w:rPr>
          <w:rFonts w:asciiTheme="minorHAnsi" w:hAnsiTheme="minorHAnsi"/>
          <w:color w:val="000000"/>
          <w:lang w:val="de-DE"/>
        </w:rPr>
      </w:pPr>
      <w:r w:rsidRPr="00E10BFF">
        <w:rPr>
          <w:rFonts w:asciiTheme="minorHAnsi" w:hAnsiTheme="minorHAnsi"/>
          <w:color w:val="000000"/>
          <w:lang w:val="de-DE"/>
        </w:rPr>
        <w:t>6° ist:</w:t>
      </w:r>
    </w:p>
    <w:p w:rsidR="00D338C6" w:rsidRPr="00D338C6" w:rsidRDefault="00D338C6" w:rsidP="00D338C6">
      <w:pPr>
        <w:autoSpaceDE w:val="0"/>
        <w:autoSpaceDN w:val="0"/>
        <w:adjustRightInd w:val="0"/>
        <w:spacing w:before="60" w:after="120"/>
        <w:ind w:firstLine="426"/>
        <w:jc w:val="both"/>
        <w:rPr>
          <w:rFonts w:asciiTheme="minorHAnsi" w:hAnsiTheme="minorHAnsi"/>
          <w:lang w:val="de-DE"/>
        </w:rPr>
      </w:pPr>
      <w:r w:rsidRPr="00E10BFF">
        <w:rPr>
          <w:rFonts w:asciiTheme="minorHAnsi" w:hAnsiTheme="minorHAnsi"/>
          <w:lang w:val="de-DE"/>
        </w:rPr>
        <w:t xml:space="preserve">a) in einem Areal für einen neu </w:t>
      </w:r>
      <w:proofErr w:type="gramStart"/>
      <w:r w:rsidRPr="00E10BFF">
        <w:rPr>
          <w:rFonts w:asciiTheme="minorHAnsi" w:hAnsiTheme="minorHAnsi"/>
          <w:lang w:val="de-DE"/>
        </w:rPr>
        <w:t>zu gestaltenden Standort</w:t>
      </w:r>
      <w:proofErr w:type="gramEnd"/>
      <w:r w:rsidRPr="00E10BFF">
        <w:rPr>
          <w:rFonts w:asciiTheme="minorHAnsi" w:hAnsiTheme="minorHAnsi"/>
          <w:lang w:val="de-DE"/>
        </w:rPr>
        <w:t xml:space="preserve">, für eine Landschafts- und Umweltsanierung, für eine städtische Flurbereinigung, für eine städtische Neubelebung oder </w:t>
      </w:r>
      <w:r w:rsidRPr="00E10BFF">
        <w:rPr>
          <w:rFonts w:asciiTheme="minorHAnsi" w:hAnsiTheme="minorHAnsi"/>
          <w:lang w:val="de-DE"/>
        </w:rPr>
        <w:lastRenderedPageBreak/>
        <w:t>Erneuerung gelege</w:t>
      </w:r>
      <w:r>
        <w:rPr>
          <w:rFonts w:asciiTheme="minorHAnsi" w:hAnsiTheme="minorHAnsi"/>
          <w:lang w:val="de-DE"/>
        </w:rPr>
        <w:t>n</w:t>
      </w:r>
      <w:r w:rsidRPr="00E10BFF">
        <w:rPr>
          <w:rFonts w:asciiTheme="minorHAnsi" w:hAnsiTheme="minorHAnsi"/>
          <w:lang w:val="de-DE"/>
        </w:rPr>
        <w:t>, jeweils im Sinne der Artikel D.V.1, D.V.7, D.V.9, D.V.12 oder D.V.1</w:t>
      </w:r>
      <w:r w:rsidRPr="00E10BFF">
        <w:rPr>
          <w:rFonts w:asciiTheme="minorHAnsi" w:hAnsiTheme="minorHAnsi"/>
          <w:color w:val="000000"/>
          <w:szCs w:val="24"/>
          <w:lang w:val="de-DE"/>
        </w:rPr>
        <w:t>3 des Gesetzbuches</w:t>
      </w:r>
      <w:r w:rsidRPr="00E10BFF">
        <w:rPr>
          <w:rFonts w:asciiTheme="minorHAnsi" w:hAnsiTheme="minorHAnsi"/>
          <w:lang w:val="de-DE"/>
        </w:rPr>
        <w:t>;</w:t>
      </w:r>
      <w:r w:rsidRPr="00D338C6">
        <w:rPr>
          <w:rFonts w:asciiTheme="minorHAnsi" w:hAnsiTheme="minorHAnsi"/>
          <w:lang w:val="de-DE"/>
        </w:rPr>
        <w:t xml:space="preserve"> </w:t>
      </w:r>
    </w:p>
    <w:p w:rsidR="00D338C6" w:rsidRPr="00D338C6" w:rsidRDefault="003C2A17" w:rsidP="00D338C6">
      <w:pPr>
        <w:autoSpaceDE w:val="0"/>
        <w:autoSpaceDN w:val="0"/>
        <w:adjustRightInd w:val="0"/>
        <w:ind w:left="426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b</w:t>
      </w:r>
      <w:r w:rsidR="00D338C6" w:rsidRPr="00902B5E">
        <w:rPr>
          <w:rFonts w:asciiTheme="minorHAnsi" w:hAnsiTheme="minorHAnsi"/>
          <w:lang w:val="de-DE"/>
        </w:rPr>
        <w:t>) Gegenstand einer Schutzmaßnahme kraft der Denkmalschutzgesetzgebung;</w:t>
      </w:r>
    </w:p>
    <w:p w:rsidR="00D338C6" w:rsidRPr="00D338C6" w:rsidRDefault="00D338C6" w:rsidP="00D338C6">
      <w:pPr>
        <w:autoSpaceDE w:val="0"/>
        <w:autoSpaceDN w:val="0"/>
        <w:adjustRightInd w:val="0"/>
        <w:ind w:left="426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Pa6"/>
        <w:spacing w:after="40"/>
        <w:jc w:val="both"/>
        <w:rPr>
          <w:rFonts w:asciiTheme="minorHAnsi" w:hAnsiTheme="minorHAnsi" w:cs="Times New Roman"/>
          <w:color w:val="000000"/>
          <w:lang w:val="de-DE"/>
        </w:rPr>
      </w:pPr>
      <w:r w:rsidRPr="00902B5E">
        <w:rPr>
          <w:rFonts w:asciiTheme="minorHAnsi" w:hAnsiTheme="minorHAnsi" w:cs="Times New Roman"/>
          <w:color w:val="000000"/>
          <w:lang w:val="de-DE"/>
        </w:rPr>
        <w:t>7° verfügt / verfügt nicht über eine Abwasserkläranlage und über einen Zugang zu einer Straße, die unter Berücksichtigung der Ortslage über Wasser- und Stromversorgung verfügt, mit einer soliden Fahrbahndecke versehen ist und eine ausreichende Gesamtbreite hat;</w:t>
      </w:r>
      <w:r w:rsidRPr="00D338C6">
        <w:rPr>
          <w:rFonts w:asciiTheme="minorHAnsi" w:hAnsiTheme="minorHAnsi" w:cs="Times New Roman"/>
          <w:color w:val="000000"/>
          <w:lang w:val="de-DE"/>
        </w:rPr>
        <w:t xml:space="preserve"> </w:t>
      </w:r>
    </w:p>
    <w:p w:rsidR="00D338C6" w:rsidRPr="00D338C6" w:rsidRDefault="00D338C6" w:rsidP="00D338C6">
      <w:pPr>
        <w:pStyle w:val="Default"/>
        <w:rPr>
          <w:rFonts w:asciiTheme="minorHAnsi" w:hAnsiTheme="minorHAnsi" w:cs="Times New Roman"/>
          <w:lang w:val="de-DE"/>
        </w:rPr>
      </w:pPr>
    </w:p>
    <w:p w:rsidR="00D338C6" w:rsidRPr="00D338C6" w:rsidRDefault="00D338C6" w:rsidP="00D338C6">
      <w:pPr>
        <w:autoSpaceDE w:val="0"/>
        <w:autoSpaceDN w:val="0"/>
        <w:adjustRightInd w:val="0"/>
        <w:spacing w:before="60" w:after="120"/>
        <w:ind w:firstLine="142"/>
        <w:jc w:val="both"/>
        <w:rPr>
          <w:rFonts w:asciiTheme="minorHAnsi" w:hAnsiTheme="minorHAnsi"/>
          <w:color w:val="000000"/>
          <w:szCs w:val="24"/>
          <w:lang w:val="de-DE"/>
        </w:rPr>
      </w:pPr>
      <w:r w:rsidRPr="00902B5E">
        <w:rPr>
          <w:rFonts w:asciiTheme="minorHAnsi" w:hAnsiTheme="minorHAnsi"/>
          <w:color w:val="000000"/>
          <w:szCs w:val="24"/>
          <w:lang w:val="de-DE"/>
        </w:rPr>
        <w:t>8° ist einem schweren Unfallrisiko, einem erhöhten natürlichen Risiko oder einer erhöhten geotechnischen Belastung ausgesetzt, oder befindet sich in einem domanialen oder zugelassenen Naturschutzgebiet, einem Waldreservat, oder einem Natura 2000-Gebiet - enthält einen unterirdischen Hohlraum von wissenschaftlichem Interesse oder ein Feuchtgebiet von biologischem Interesse, in Übereinstimmung mit Artikel D.IV.57 Ziffer 2 bis 4;</w:t>
      </w:r>
      <w:r w:rsidRPr="00D338C6">
        <w:rPr>
          <w:rFonts w:asciiTheme="minorHAnsi" w:hAnsiTheme="minorHAnsi"/>
          <w:color w:val="000000"/>
          <w:szCs w:val="24"/>
          <w:lang w:val="de-DE"/>
        </w:rPr>
        <w:t xml:space="preserve"> </w:t>
      </w:r>
    </w:p>
    <w:p w:rsidR="00D338C6" w:rsidRPr="00D338C6" w:rsidRDefault="00D338C6" w:rsidP="00D338C6">
      <w:pPr>
        <w:autoSpaceDE w:val="0"/>
        <w:autoSpaceDN w:val="0"/>
        <w:adjustRightInd w:val="0"/>
        <w:spacing w:before="60" w:after="120"/>
        <w:ind w:firstLine="142"/>
        <w:jc w:val="both"/>
        <w:rPr>
          <w:rFonts w:asciiTheme="minorHAnsi" w:hAnsiTheme="minorHAnsi"/>
          <w:color w:val="000000"/>
          <w:szCs w:val="24"/>
          <w:lang w:val="de-DE"/>
        </w:rPr>
      </w:pPr>
      <w:r w:rsidRPr="00902B5E">
        <w:rPr>
          <w:rFonts w:asciiTheme="minorHAnsi" w:hAnsiTheme="minorHAnsi"/>
          <w:color w:val="000000"/>
          <w:szCs w:val="24"/>
          <w:lang w:val="de-DE"/>
        </w:rPr>
        <w:t>9° ist im Plan "dauerhaftes Wohnen" aufgenommen</w:t>
      </w:r>
      <w:r>
        <w:rPr>
          <w:rFonts w:asciiTheme="minorHAnsi" w:hAnsiTheme="minorHAnsi"/>
          <w:color w:val="000000"/>
          <w:szCs w:val="24"/>
          <w:lang w:val="de-DE"/>
        </w:rPr>
        <w:t>.</w:t>
      </w:r>
    </w:p>
    <w:p w:rsidR="00D338C6" w:rsidRPr="00D338C6" w:rsidRDefault="00D338C6" w:rsidP="00D338C6">
      <w:pPr>
        <w:autoSpaceDE w:val="0"/>
        <w:autoSpaceDN w:val="0"/>
        <w:adjustRightInd w:val="0"/>
        <w:spacing w:before="60" w:after="120"/>
        <w:ind w:firstLine="142"/>
        <w:jc w:val="both"/>
        <w:rPr>
          <w:rFonts w:asciiTheme="minorHAnsi" w:hAnsiTheme="minorHAnsi"/>
          <w:color w:val="000000"/>
          <w:szCs w:val="24"/>
          <w:lang w:val="de-DE"/>
        </w:rPr>
      </w:pPr>
    </w:p>
    <w:p w:rsidR="00D338C6" w:rsidRPr="00D338C6" w:rsidRDefault="00D338C6" w:rsidP="00D338C6">
      <w:pPr>
        <w:autoSpaceDE w:val="0"/>
        <w:autoSpaceDN w:val="0"/>
        <w:adjustRightInd w:val="0"/>
        <w:rPr>
          <w:rFonts w:asciiTheme="minorHAnsi" w:hAnsiTheme="minorHAnsi"/>
          <w:color w:val="000000"/>
          <w:lang w:val="de-DE"/>
        </w:rPr>
      </w:pPr>
      <w:r w:rsidRPr="00902B5E">
        <w:rPr>
          <w:rFonts w:asciiTheme="minorHAnsi" w:hAnsiTheme="minorHAnsi"/>
          <w:lang w:val="de-DE"/>
        </w:rPr>
        <w:t xml:space="preserve"> (1) (2) Die Daten bezüglich des Gutes, die in der Datenbank über den Bodenzustand im Sinne von Artikel 11 des Dekrets vom 1. März 2008 über die Bodenbewirtschaftung und -sanierung aufgenommen sind, sind die </w:t>
      </w:r>
      <w:proofErr w:type="gramStart"/>
      <w:r w:rsidRPr="00902B5E">
        <w:rPr>
          <w:rFonts w:asciiTheme="minorHAnsi" w:hAnsiTheme="minorHAnsi"/>
          <w:lang w:val="de-DE"/>
        </w:rPr>
        <w:t>folgenden:…</w:t>
      </w:r>
      <w:proofErr w:type="gramEnd"/>
      <w:r w:rsidRPr="00902B5E">
        <w:rPr>
          <w:rFonts w:asciiTheme="minorHAnsi" w:hAnsiTheme="minorHAnsi"/>
          <w:lang w:val="de-DE"/>
        </w:rPr>
        <w:t>…..</w:t>
      </w:r>
      <w:r w:rsidRPr="00D338C6">
        <w:rPr>
          <w:rFonts w:asciiTheme="minorHAnsi" w:hAnsiTheme="minorHAnsi"/>
          <w:lang w:val="de-DE"/>
        </w:rPr>
        <w:t xml:space="preserve"> …</w:t>
      </w:r>
      <w:r w:rsidRPr="00D338C6">
        <w:rPr>
          <w:rFonts w:asciiTheme="minorHAnsi" w:hAnsiTheme="minorHAnsi"/>
          <w:color w:val="000000"/>
          <w:lang w:val="de-DE"/>
        </w:rPr>
        <w:t xml:space="preserve">……………………; </w:t>
      </w:r>
    </w:p>
    <w:p w:rsidR="00D338C6" w:rsidRPr="00D338C6" w:rsidRDefault="00D338C6" w:rsidP="00D338C6">
      <w:pPr>
        <w:pStyle w:val="Textkrper2"/>
        <w:ind w:left="360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Textkrper2"/>
        <w:rPr>
          <w:rFonts w:asciiTheme="minorHAnsi" w:hAnsiTheme="minorHAnsi"/>
          <w:lang w:val="de-DE"/>
        </w:rPr>
      </w:pPr>
      <w:r w:rsidRPr="00902B5E">
        <w:rPr>
          <w:rFonts w:asciiTheme="minorHAnsi" w:hAnsiTheme="minorHAnsi"/>
          <w:lang w:val="de-DE"/>
        </w:rPr>
        <w:t xml:space="preserve"> (1) (2) Sonstige Angaben über das Gut: </w:t>
      </w:r>
      <w:proofErr w:type="gramStart"/>
      <w:r w:rsidRPr="00902B5E">
        <w:rPr>
          <w:rFonts w:asciiTheme="minorHAnsi" w:hAnsiTheme="minorHAnsi"/>
          <w:lang w:val="de-DE"/>
        </w:rPr>
        <w:t>… .</w:t>
      </w:r>
      <w:proofErr w:type="gramEnd"/>
    </w:p>
    <w:p w:rsidR="00D338C6" w:rsidRPr="00D338C6" w:rsidRDefault="00D338C6" w:rsidP="00D338C6">
      <w:pPr>
        <w:pStyle w:val="Textkrper2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berschrift1"/>
        <w:rPr>
          <w:rFonts w:asciiTheme="minorHAnsi" w:hAnsiTheme="minorHAnsi"/>
          <w:lang w:val="de-DE"/>
        </w:rPr>
      </w:pPr>
      <w:r w:rsidRPr="00902B5E">
        <w:rPr>
          <w:rFonts w:asciiTheme="minorHAnsi" w:hAnsiTheme="minorHAnsi"/>
          <w:lang w:val="de-DE"/>
        </w:rPr>
        <w:t>Anmerkung</w:t>
      </w:r>
    </w:p>
    <w:p w:rsidR="00D338C6" w:rsidRPr="00D338C6" w:rsidRDefault="00D338C6" w:rsidP="00D338C6">
      <w:pPr>
        <w:jc w:val="center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Textkrper3"/>
        <w:rPr>
          <w:rFonts w:asciiTheme="minorHAnsi" w:hAnsiTheme="minorHAnsi"/>
          <w:lang w:val="de-DE"/>
        </w:rPr>
      </w:pPr>
      <w:r w:rsidRPr="00902B5E">
        <w:rPr>
          <w:rFonts w:asciiTheme="minorHAnsi" w:hAnsiTheme="minorHAnsi"/>
          <w:lang w:val="de-DE"/>
        </w:rPr>
        <w:t>Die in der vorliegenden Städtebaubescheinigung enthaltenen Auskünfte und Vorschriften sind lediglich unter der Voraussetzung gültig, dass die Rechts- oder Sachlage des betroffenen Guts unverändert bleibt.</w:t>
      </w:r>
    </w:p>
    <w:p w:rsidR="00D338C6" w:rsidRPr="00D338C6" w:rsidRDefault="00D338C6" w:rsidP="00D338C6">
      <w:pPr>
        <w:pStyle w:val="Textkrper3"/>
        <w:rPr>
          <w:rFonts w:asciiTheme="minorHAnsi" w:hAnsiTheme="minorHAnsi"/>
          <w:b w:val="0"/>
          <w:i w:val="0"/>
          <w:lang w:val="de-DE"/>
        </w:rPr>
      </w:pPr>
    </w:p>
    <w:p w:rsidR="00D338C6" w:rsidRPr="00D338C6" w:rsidRDefault="00D338C6" w:rsidP="00D338C6">
      <w:pPr>
        <w:jc w:val="center"/>
        <w:rPr>
          <w:rFonts w:asciiTheme="minorHAnsi" w:hAnsiTheme="minorHAnsi"/>
          <w:lang w:val="de-DE"/>
        </w:rPr>
      </w:pPr>
      <w:r w:rsidRPr="00902B5E">
        <w:rPr>
          <w:rFonts w:asciiTheme="minorHAnsi" w:hAnsiTheme="minorHAnsi"/>
          <w:lang w:val="de-DE"/>
        </w:rPr>
        <w:t>…………………, den ……………………….</w:t>
      </w:r>
    </w:p>
    <w:p w:rsidR="003B5716" w:rsidRDefault="003B5716" w:rsidP="00D338C6">
      <w:pPr>
        <w:jc w:val="center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jc w:val="center"/>
        <w:rPr>
          <w:rFonts w:asciiTheme="minorHAnsi" w:hAnsiTheme="minorHAnsi"/>
          <w:lang w:val="de-DE"/>
        </w:rPr>
      </w:pPr>
      <w:r w:rsidRPr="00902B5E">
        <w:rPr>
          <w:rFonts w:asciiTheme="minorHAnsi" w:hAnsiTheme="minorHAnsi"/>
          <w:lang w:val="de-DE"/>
        </w:rPr>
        <w:t>Für das Kollegium,</w:t>
      </w:r>
    </w:p>
    <w:p w:rsidR="00D338C6" w:rsidRPr="00D338C6" w:rsidRDefault="00D338C6" w:rsidP="00D338C6">
      <w:pPr>
        <w:jc w:val="center"/>
        <w:rPr>
          <w:rFonts w:asciiTheme="minorHAnsi" w:hAnsiTheme="minorHAnsi"/>
          <w:lang w:val="de-DE"/>
        </w:rPr>
      </w:pPr>
    </w:p>
    <w:p w:rsidR="00D338C6" w:rsidRDefault="00D338C6" w:rsidP="00D338C6">
      <w:pPr>
        <w:jc w:val="center"/>
        <w:rPr>
          <w:rFonts w:asciiTheme="minorHAnsi" w:hAnsiTheme="minorHAnsi"/>
          <w:lang w:val="de-DE"/>
        </w:rPr>
      </w:pPr>
    </w:p>
    <w:p w:rsidR="003B5716" w:rsidRPr="00D338C6" w:rsidRDefault="003B5716" w:rsidP="00D338C6">
      <w:pPr>
        <w:jc w:val="center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jc w:val="center"/>
        <w:rPr>
          <w:rFonts w:asciiTheme="minorHAnsi" w:hAnsiTheme="minorHAnsi"/>
          <w:lang w:val="de-DE"/>
        </w:rPr>
      </w:pPr>
      <w:r w:rsidRPr="00902B5E">
        <w:rPr>
          <w:rFonts w:asciiTheme="minorHAnsi" w:hAnsiTheme="minorHAnsi"/>
          <w:lang w:val="de-DE"/>
        </w:rPr>
        <w:t>Der Generaldirektor,</w:t>
      </w:r>
      <w:r w:rsidRPr="00D338C6">
        <w:rPr>
          <w:rFonts w:asciiTheme="minorHAnsi" w:hAnsiTheme="minorHAnsi"/>
          <w:lang w:val="de-DE"/>
        </w:rPr>
        <w:tab/>
      </w:r>
      <w:r w:rsidRPr="00D338C6">
        <w:rPr>
          <w:rFonts w:asciiTheme="minorHAnsi" w:hAnsiTheme="minorHAnsi"/>
          <w:lang w:val="de-DE"/>
        </w:rPr>
        <w:tab/>
      </w:r>
      <w:r w:rsidRPr="00D338C6">
        <w:rPr>
          <w:rFonts w:asciiTheme="minorHAnsi" w:hAnsiTheme="minorHAnsi"/>
          <w:lang w:val="de-DE"/>
        </w:rPr>
        <w:tab/>
      </w:r>
      <w:r w:rsidRPr="00D338C6">
        <w:rPr>
          <w:rFonts w:asciiTheme="minorHAnsi" w:hAnsiTheme="minorHAnsi"/>
          <w:lang w:val="de-DE"/>
        </w:rPr>
        <w:tab/>
      </w:r>
      <w:r w:rsidRPr="00902B5E">
        <w:rPr>
          <w:rFonts w:asciiTheme="minorHAnsi" w:hAnsiTheme="minorHAnsi"/>
          <w:lang w:val="de-DE"/>
        </w:rPr>
        <w:t>Der Bürgermeister,</w:t>
      </w:r>
    </w:p>
    <w:p w:rsidR="00D338C6" w:rsidRPr="00D338C6" w:rsidRDefault="00D338C6" w:rsidP="00D338C6">
      <w:pPr>
        <w:pBdr>
          <w:bottom w:val="single" w:sz="4" w:space="1" w:color="auto"/>
        </w:pBdr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Textkrper2"/>
        <w:ind w:left="360"/>
        <w:rPr>
          <w:rFonts w:asciiTheme="minorHAnsi" w:hAnsiTheme="minorHAnsi"/>
          <w:lang w:val="de-DE"/>
        </w:rPr>
      </w:pPr>
    </w:p>
    <w:p w:rsidR="00D338C6" w:rsidRPr="00D338C6" w:rsidRDefault="00D338C6" w:rsidP="00D338C6">
      <w:pPr>
        <w:pStyle w:val="Textkrper2"/>
        <w:numPr>
          <w:ilvl w:val="0"/>
          <w:numId w:val="3"/>
        </w:numPr>
        <w:rPr>
          <w:rFonts w:asciiTheme="minorHAnsi" w:hAnsiTheme="minorHAnsi"/>
          <w:lang w:val="de-DE"/>
        </w:rPr>
      </w:pPr>
      <w:r w:rsidRPr="00902B5E">
        <w:rPr>
          <w:rFonts w:asciiTheme="minorHAnsi" w:hAnsiTheme="minorHAnsi"/>
          <w:lang w:val="de-DE"/>
        </w:rPr>
        <w:t>Unzutreffendes bitte streichen oder löschen.</w:t>
      </w:r>
    </w:p>
    <w:p w:rsidR="00D338C6" w:rsidRPr="00902B5E" w:rsidRDefault="00D338C6" w:rsidP="00D338C6">
      <w:pPr>
        <w:numPr>
          <w:ilvl w:val="0"/>
          <w:numId w:val="3"/>
        </w:numPr>
        <w:rPr>
          <w:rFonts w:asciiTheme="minorHAnsi" w:hAnsiTheme="minorHAnsi"/>
        </w:rPr>
      </w:pPr>
      <w:r w:rsidRPr="00902B5E">
        <w:rPr>
          <w:rFonts w:asciiTheme="minorHAnsi" w:hAnsiTheme="minorHAnsi"/>
          <w:lang w:val="de-DE"/>
        </w:rPr>
        <w:t>Bitte ergänzen.</w:t>
      </w:r>
      <w:r w:rsidRPr="00902B5E">
        <w:rPr>
          <w:rFonts w:asciiTheme="minorHAnsi" w:hAnsiTheme="minorHAnsi"/>
        </w:rPr>
        <w:t xml:space="preserve"> </w:t>
      </w:r>
    </w:p>
    <w:p w:rsidR="00F24685" w:rsidRPr="00D338C6" w:rsidRDefault="00F24685" w:rsidP="00D338C6">
      <w:pPr>
        <w:rPr>
          <w:rFonts w:asciiTheme="minorHAnsi" w:hAnsiTheme="minorHAnsi"/>
          <w:lang w:val="de-DE"/>
        </w:rPr>
      </w:pPr>
    </w:p>
    <w:sectPr w:rsidR="00F24685" w:rsidRPr="00D338C6" w:rsidSect="00B57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567" w:left="851" w:header="72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9A2" w:rsidRDefault="00F749A2">
      <w:r>
        <w:separator/>
      </w:r>
    </w:p>
  </w:endnote>
  <w:endnote w:type="continuationSeparator" w:id="0">
    <w:p w:rsidR="00F749A2" w:rsidRDefault="00F7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EBC" w:rsidRDefault="00456BE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E7EB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5747E">
      <w:rPr>
        <w:rStyle w:val="Seitenzahl"/>
        <w:noProof/>
      </w:rPr>
      <w:t>2</w:t>
    </w:r>
    <w:r>
      <w:rPr>
        <w:rStyle w:val="Seitenzahl"/>
      </w:rPr>
      <w:fldChar w:fldCharType="end"/>
    </w:r>
  </w:p>
  <w:p w:rsidR="001E7EBC" w:rsidRDefault="001E7E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15" w:rsidRDefault="00F174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15" w:rsidRDefault="00F174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9A2" w:rsidRDefault="00F749A2">
      <w:r>
        <w:separator/>
      </w:r>
    </w:p>
  </w:footnote>
  <w:footnote w:type="continuationSeparator" w:id="0">
    <w:p w:rsidR="00F749A2" w:rsidRDefault="00F7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15" w:rsidRDefault="00F174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67" w:rsidRPr="00675B86" w:rsidRDefault="00675B86" w:rsidP="00675B86">
    <w:pPr>
      <w:pStyle w:val="Kopfzeile"/>
      <w:jc w:val="right"/>
      <w:rPr>
        <w:rFonts w:ascii="Verdana" w:hAnsi="Verdana"/>
        <w:sz w:val="22"/>
        <w:szCs w:val="22"/>
        <w:lang w:val="fr-BE"/>
      </w:rPr>
    </w:pPr>
    <w:proofErr w:type="spellStart"/>
    <w:r w:rsidRPr="00675B86">
      <w:rPr>
        <w:rFonts w:ascii="Verdana" w:hAnsi="Verdana"/>
        <w:sz w:val="22"/>
        <w:szCs w:val="22"/>
        <w:lang w:val="fr-BE"/>
      </w:rPr>
      <w:t>An</w:t>
    </w:r>
    <w:r w:rsidR="00F96065">
      <w:rPr>
        <w:rFonts w:ascii="Verdana" w:hAnsi="Verdana"/>
        <w:sz w:val="22"/>
        <w:szCs w:val="22"/>
        <w:lang w:val="fr-BE"/>
      </w:rPr>
      <w:t>hang</w:t>
    </w:r>
    <w:proofErr w:type="spellEnd"/>
    <w:r w:rsidRPr="00675B86">
      <w:rPr>
        <w:rFonts w:ascii="Verdana" w:hAnsi="Verdana"/>
        <w:sz w:val="22"/>
        <w:szCs w:val="22"/>
        <w:lang w:val="fr-BE"/>
      </w:rPr>
      <w:t xml:space="preserve"> 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15" w:rsidRDefault="00F174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0"/>
    <w:multiLevelType w:val="hybridMultilevel"/>
    <w:tmpl w:val="BE44BE08"/>
    <w:lvl w:ilvl="0" w:tplc="4A249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11BD"/>
    <w:multiLevelType w:val="hybridMultilevel"/>
    <w:tmpl w:val="7D802A00"/>
    <w:lvl w:ilvl="0" w:tplc="B95479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4AF4A6A"/>
    <w:multiLevelType w:val="singleLevel"/>
    <w:tmpl w:val="0122B0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F367BF"/>
    <w:multiLevelType w:val="singleLevel"/>
    <w:tmpl w:val="AC52724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13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4A5"/>
    <w:rsid w:val="0002104A"/>
    <w:rsid w:val="00036635"/>
    <w:rsid w:val="0004460C"/>
    <w:rsid w:val="000457A2"/>
    <w:rsid w:val="000A3D69"/>
    <w:rsid w:val="001266BD"/>
    <w:rsid w:val="001356B3"/>
    <w:rsid w:val="00191CC6"/>
    <w:rsid w:val="00195229"/>
    <w:rsid w:val="001A4EAB"/>
    <w:rsid w:val="001C19E5"/>
    <w:rsid w:val="001C4D4B"/>
    <w:rsid w:val="001D6E60"/>
    <w:rsid w:val="001E6D67"/>
    <w:rsid w:val="001E7EBC"/>
    <w:rsid w:val="001F73F9"/>
    <w:rsid w:val="001F7DFD"/>
    <w:rsid w:val="00216C0B"/>
    <w:rsid w:val="00247EF2"/>
    <w:rsid w:val="002866EB"/>
    <w:rsid w:val="00293565"/>
    <w:rsid w:val="002D3EAA"/>
    <w:rsid w:val="002D7888"/>
    <w:rsid w:val="002F6F3F"/>
    <w:rsid w:val="003332F4"/>
    <w:rsid w:val="0034164E"/>
    <w:rsid w:val="0034379A"/>
    <w:rsid w:val="00363ECF"/>
    <w:rsid w:val="003679C5"/>
    <w:rsid w:val="00370C53"/>
    <w:rsid w:val="003B5716"/>
    <w:rsid w:val="003C2A17"/>
    <w:rsid w:val="003D530E"/>
    <w:rsid w:val="0045521B"/>
    <w:rsid w:val="00456BEB"/>
    <w:rsid w:val="004752CB"/>
    <w:rsid w:val="00495905"/>
    <w:rsid w:val="004E57E6"/>
    <w:rsid w:val="004E57E7"/>
    <w:rsid w:val="004E6FC5"/>
    <w:rsid w:val="004F03B8"/>
    <w:rsid w:val="00503165"/>
    <w:rsid w:val="0050417F"/>
    <w:rsid w:val="00522A5A"/>
    <w:rsid w:val="00530B34"/>
    <w:rsid w:val="00571ABF"/>
    <w:rsid w:val="005A1ECC"/>
    <w:rsid w:val="005B449D"/>
    <w:rsid w:val="005D016C"/>
    <w:rsid w:val="005D1CCA"/>
    <w:rsid w:val="005E0667"/>
    <w:rsid w:val="0067055E"/>
    <w:rsid w:val="00675B86"/>
    <w:rsid w:val="0069514C"/>
    <w:rsid w:val="00697722"/>
    <w:rsid w:val="006B06F4"/>
    <w:rsid w:val="006E74FD"/>
    <w:rsid w:val="00723726"/>
    <w:rsid w:val="00776E2C"/>
    <w:rsid w:val="007829ED"/>
    <w:rsid w:val="007B18E7"/>
    <w:rsid w:val="007B7A10"/>
    <w:rsid w:val="007F1B49"/>
    <w:rsid w:val="0088751A"/>
    <w:rsid w:val="00894FD6"/>
    <w:rsid w:val="008B61F9"/>
    <w:rsid w:val="008D1F3D"/>
    <w:rsid w:val="008F6095"/>
    <w:rsid w:val="00921232"/>
    <w:rsid w:val="00931ED7"/>
    <w:rsid w:val="00964AC3"/>
    <w:rsid w:val="00972C75"/>
    <w:rsid w:val="00A02E5A"/>
    <w:rsid w:val="00A312DF"/>
    <w:rsid w:val="00A344A5"/>
    <w:rsid w:val="00A56E54"/>
    <w:rsid w:val="00A63E17"/>
    <w:rsid w:val="00A64961"/>
    <w:rsid w:val="00A853A2"/>
    <w:rsid w:val="00A91723"/>
    <w:rsid w:val="00A974CD"/>
    <w:rsid w:val="00AE24E6"/>
    <w:rsid w:val="00B00781"/>
    <w:rsid w:val="00B25358"/>
    <w:rsid w:val="00B5023C"/>
    <w:rsid w:val="00B56876"/>
    <w:rsid w:val="00B5747E"/>
    <w:rsid w:val="00B706BE"/>
    <w:rsid w:val="00B70E1B"/>
    <w:rsid w:val="00B85788"/>
    <w:rsid w:val="00BA6A0F"/>
    <w:rsid w:val="00BB0E36"/>
    <w:rsid w:val="00BD7893"/>
    <w:rsid w:val="00BF0363"/>
    <w:rsid w:val="00C255C0"/>
    <w:rsid w:val="00C3288C"/>
    <w:rsid w:val="00C37361"/>
    <w:rsid w:val="00C42191"/>
    <w:rsid w:val="00C47FA2"/>
    <w:rsid w:val="00C621B9"/>
    <w:rsid w:val="00C703C2"/>
    <w:rsid w:val="00C71034"/>
    <w:rsid w:val="00C839BF"/>
    <w:rsid w:val="00C92BEA"/>
    <w:rsid w:val="00CA71FB"/>
    <w:rsid w:val="00CB5BDB"/>
    <w:rsid w:val="00CE0AAA"/>
    <w:rsid w:val="00D078A6"/>
    <w:rsid w:val="00D22799"/>
    <w:rsid w:val="00D31F93"/>
    <w:rsid w:val="00D338C6"/>
    <w:rsid w:val="00D34F96"/>
    <w:rsid w:val="00D4733C"/>
    <w:rsid w:val="00D73AE8"/>
    <w:rsid w:val="00D7486F"/>
    <w:rsid w:val="00DF32FD"/>
    <w:rsid w:val="00E3268A"/>
    <w:rsid w:val="00EA49CE"/>
    <w:rsid w:val="00EA4D7A"/>
    <w:rsid w:val="00EB06E1"/>
    <w:rsid w:val="00EC36FA"/>
    <w:rsid w:val="00F172DF"/>
    <w:rsid w:val="00F17415"/>
    <w:rsid w:val="00F20F48"/>
    <w:rsid w:val="00F214E0"/>
    <w:rsid w:val="00F24685"/>
    <w:rsid w:val="00F31271"/>
    <w:rsid w:val="00F50066"/>
    <w:rsid w:val="00F577F3"/>
    <w:rsid w:val="00F61C7E"/>
    <w:rsid w:val="00F749A2"/>
    <w:rsid w:val="00F96065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8E6D8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14E0"/>
    <w:rPr>
      <w:sz w:val="24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F214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rsid w:val="00F214E0"/>
    <w:pPr>
      <w:jc w:val="both"/>
    </w:pPr>
  </w:style>
  <w:style w:type="paragraph" w:styleId="Textkrper3">
    <w:name w:val="Body Text 3"/>
    <w:basedOn w:val="Standard"/>
    <w:semiHidden/>
    <w:rsid w:val="00F214E0"/>
    <w:pPr>
      <w:jc w:val="both"/>
    </w:pPr>
    <w:rPr>
      <w:b/>
      <w:i/>
    </w:rPr>
  </w:style>
  <w:style w:type="paragraph" w:styleId="Fuzeile">
    <w:name w:val="footer"/>
    <w:basedOn w:val="Standard"/>
    <w:link w:val="FuzeileZchn"/>
    <w:uiPriority w:val="99"/>
    <w:rsid w:val="00F214E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214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3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33C"/>
    <w:rPr>
      <w:rFonts w:ascii="Tahoma" w:hAnsi="Tahoma" w:cs="Tahoma"/>
      <w:sz w:val="16"/>
      <w:szCs w:val="16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B574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747E"/>
    <w:rPr>
      <w:sz w:val="24"/>
      <w:lang w:val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B5747E"/>
    <w:rPr>
      <w:sz w:val="24"/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3D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3D6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3D69"/>
    <w:rPr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3D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3D69"/>
    <w:rPr>
      <w:b/>
      <w:bCs/>
      <w:lang w:val="fr-FR"/>
    </w:rPr>
  </w:style>
  <w:style w:type="paragraph" w:customStyle="1" w:styleId="Default">
    <w:name w:val="Default"/>
    <w:rsid w:val="000A3D69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0A3D69"/>
    <w:pPr>
      <w:spacing w:line="19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0A3D69"/>
    <w:pPr>
      <w:spacing w:line="191" w:lineRule="atLeast"/>
    </w:pPr>
    <w:rPr>
      <w:color w:val="auto"/>
    </w:rPr>
  </w:style>
  <w:style w:type="character" w:customStyle="1" w:styleId="A13">
    <w:name w:val="A13"/>
    <w:uiPriority w:val="99"/>
    <w:rsid w:val="000A3D69"/>
    <w:rPr>
      <w:color w:val="000000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078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0781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B00781"/>
    <w:rPr>
      <w:vertAlign w:val="superscript"/>
    </w:rPr>
  </w:style>
  <w:style w:type="paragraph" w:customStyle="1" w:styleId="font12">
    <w:name w:val="font12"/>
    <w:basedOn w:val="Standard"/>
    <w:rsid w:val="00195229"/>
    <w:pPr>
      <w:spacing w:before="100" w:beforeAutospacing="1" w:after="100" w:afterAutospacing="1"/>
    </w:pPr>
    <w:rPr>
      <w:rFonts w:ascii="Arial Narrow" w:hAnsi="Arial Narrow"/>
      <w:sz w:val="12"/>
      <w:szCs w:val="12"/>
      <w:lang w:val="fr-BE"/>
    </w:rPr>
  </w:style>
  <w:style w:type="paragraph" w:customStyle="1" w:styleId="Pa4">
    <w:name w:val="Pa4"/>
    <w:basedOn w:val="Default"/>
    <w:next w:val="Default"/>
    <w:uiPriority w:val="99"/>
    <w:rsid w:val="00C42191"/>
    <w:pPr>
      <w:spacing w:line="19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C42191"/>
    <w:pPr>
      <w:spacing w:line="19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C42191"/>
    <w:pPr>
      <w:spacing w:line="191" w:lineRule="atLeast"/>
    </w:pPr>
    <w:rPr>
      <w:color w:val="auto"/>
    </w:rPr>
  </w:style>
  <w:style w:type="paragraph" w:styleId="Listenabsatz">
    <w:name w:val="List Paragraph"/>
    <w:aliases w:val="tiret2,Lettre d'introduction,Paragraphe"/>
    <w:basedOn w:val="Standard"/>
    <w:link w:val="ListenabsatzZchn"/>
    <w:uiPriority w:val="34"/>
    <w:qFormat/>
    <w:rsid w:val="00F24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customStyle="1" w:styleId="StylePremireligne063cm">
    <w:name w:val="Style Première ligne : 063 cm"/>
    <w:basedOn w:val="Standard"/>
    <w:rsid w:val="00F24685"/>
    <w:pPr>
      <w:ind w:firstLine="360"/>
      <w:jc w:val="both"/>
    </w:pPr>
    <w:rPr>
      <w:sz w:val="30"/>
      <w:lang w:eastAsia="fr-FR"/>
    </w:rPr>
  </w:style>
  <w:style w:type="character" w:customStyle="1" w:styleId="Style135pt">
    <w:name w:val="Style 135 pt"/>
    <w:rsid w:val="00F24685"/>
    <w:rPr>
      <w:sz w:val="28"/>
    </w:rPr>
  </w:style>
  <w:style w:type="paragraph" w:customStyle="1" w:styleId="Numrotation">
    <w:name w:val="Numérotation"/>
    <w:basedOn w:val="Standard"/>
    <w:rsid w:val="00F24685"/>
    <w:pPr>
      <w:spacing w:after="120"/>
      <w:jc w:val="both"/>
    </w:pPr>
    <w:rPr>
      <w:rFonts w:ascii="Arial" w:hAnsi="Arial"/>
      <w:sz w:val="20"/>
      <w:szCs w:val="24"/>
      <w:lang w:eastAsia="fr-FR"/>
    </w:rPr>
  </w:style>
  <w:style w:type="character" w:customStyle="1" w:styleId="ListenabsatzZchn">
    <w:name w:val="Listenabsatz Zchn"/>
    <w:aliases w:val="tiret2 Zchn,Lettre d'introduction Zchn,Paragraphe Zchn"/>
    <w:link w:val="Listenabsatz"/>
    <w:uiPriority w:val="34"/>
    <w:rsid w:val="00F24685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338C6"/>
    <w:rPr>
      <w:rFonts w:ascii="Arial" w:hAnsi="Arial"/>
      <w:b/>
      <w:kern w:val="28"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484FD-FFA3-4117-AAC9-E8DC9BD6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Annexe 35</vt:lpstr>
      <vt:lpstr>Annexe 35</vt:lpstr>
    </vt:vector>
  </TitlesOfParts>
  <Company>M.R.W.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35</dc:title>
  <dc:creator>WARNOTTE</dc:creator>
  <cp:lastModifiedBy>RADDATZ, Kay</cp:lastModifiedBy>
  <cp:revision>6</cp:revision>
  <cp:lastPrinted>2017-02-03T08:30:00Z</cp:lastPrinted>
  <dcterms:created xsi:type="dcterms:W3CDTF">2017-02-03T09:29:00Z</dcterms:created>
  <dcterms:modified xsi:type="dcterms:W3CDTF">2019-12-11T08:26:00Z</dcterms:modified>
</cp:coreProperties>
</file>